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50A1" w:rsidRDefault="00A07A13" w:rsidP="00D641B8">
      <w:pPr>
        <w:pStyle w:val="Ttulo1"/>
      </w:pPr>
      <w:bookmarkStart w:id="0" w:name="_Toc448674634"/>
      <w:r w:rsidRPr="000266DD">
        <w:t>Línea base y análisis de causas</w:t>
      </w:r>
      <w:bookmarkEnd w:id="0"/>
    </w:p>
    <w:p w:rsidR="000550A1" w:rsidRDefault="00A07A13" w:rsidP="00EA6479">
      <w:pPr>
        <w:pStyle w:val="Ttulo2"/>
      </w:pPr>
      <w:r w:rsidRPr="001F063F">
        <w:t xml:space="preserve">El flujo de </w:t>
      </w:r>
      <w:r w:rsidRPr="00EA6479">
        <w:t>proceso</w:t>
      </w:r>
    </w:p>
    <w:p w:rsidR="00A07A13" w:rsidRDefault="00A07A13" w:rsidP="000266DD">
      <w:pPr>
        <w:pStyle w:val="Textoindependiente"/>
      </w:pPr>
      <w:r>
        <w:t>C</w:t>
      </w:r>
      <w:r w:rsidRPr="00742B4E">
        <w:t xml:space="preserve">on el fin de tener una mejor comprensión del diagrama </w:t>
      </w:r>
      <w:r>
        <w:t>de flujo, se describe e</w:t>
      </w:r>
      <w:r w:rsidRPr="00742B4E">
        <w:t xml:space="preserve">l proceso </w:t>
      </w:r>
      <w:r>
        <w:t xml:space="preserve">de atención de gestiones, el cual </w:t>
      </w:r>
      <w:r w:rsidRPr="00742B4E">
        <w:t xml:space="preserve">se compone de tres </w:t>
      </w:r>
      <w:r>
        <w:t xml:space="preserve">actividades y se </w:t>
      </w:r>
      <w:proofErr w:type="gramStart"/>
      <w:r>
        <w:t xml:space="preserve">detallan </w:t>
      </w:r>
      <w:r w:rsidRPr="00742B4E">
        <w:t xml:space="preserve"> a</w:t>
      </w:r>
      <w:proofErr w:type="gramEnd"/>
      <w:r w:rsidRPr="00742B4E">
        <w:t xml:space="preserve"> continuación</w:t>
      </w:r>
      <w:r>
        <w:t>:</w:t>
      </w:r>
    </w:p>
    <w:p w:rsidR="00A07A13" w:rsidRDefault="00A07A13" w:rsidP="000266DD">
      <w:pPr>
        <w:pStyle w:val="Textoindependiente"/>
      </w:pPr>
      <w:r w:rsidRPr="00BB7E99">
        <w:t>Recibir solicitudes</w:t>
      </w:r>
      <w:r>
        <w:t>: las solicitudes nacen en otros departamentos y áreas de la compañía, la misma queda almacenada según el tipo de gestión en una bandeja. L</w:t>
      </w:r>
      <w:r w:rsidRPr="00BB7E99">
        <w:t>os usuarios</w:t>
      </w:r>
      <w:r>
        <w:t xml:space="preserve"> del área en estudio </w:t>
      </w:r>
      <w:r w:rsidRPr="00BB7E99">
        <w:t>deben verificar la</w:t>
      </w:r>
      <w:r>
        <w:t>s</w:t>
      </w:r>
      <w:r w:rsidRPr="00BB7E99">
        <w:t xml:space="preserve"> </w:t>
      </w:r>
      <w:r>
        <w:t xml:space="preserve">bandejas para conocer la </w:t>
      </w:r>
      <w:r w:rsidRPr="00BB7E99">
        <w:t xml:space="preserve">cantidad de gestiones </w:t>
      </w:r>
      <w:r>
        <w:t>y</w:t>
      </w:r>
      <w:r w:rsidRPr="00BB7E99">
        <w:t xml:space="preserve"> discernir</w:t>
      </w:r>
      <w:r>
        <w:t xml:space="preserve"> si son manejables. Seguidamente deben </w:t>
      </w:r>
      <w:r w:rsidRPr="00BB7E99">
        <w:t>escoger las bandejas con mayor volumen y pronto a vencer.</w:t>
      </w:r>
    </w:p>
    <w:p w:rsidR="00A07A13" w:rsidRDefault="00A07A13" w:rsidP="000266DD">
      <w:pPr>
        <w:pStyle w:val="Textoindependiente"/>
      </w:pPr>
      <w:r w:rsidRPr="00BB7E99">
        <w:t>Resolver solicitudes</w:t>
      </w:r>
      <w:r>
        <w:t>: los mismos u</w:t>
      </w:r>
      <w:r w:rsidRPr="00BB7E99">
        <w:t>suarios modifican el afiliado o agreg</w:t>
      </w:r>
      <w:r>
        <w:t xml:space="preserve">an un nuevo producto según el requerimiento solicitado, además otro usuario </w:t>
      </w:r>
      <w:r w:rsidRPr="00BB7E99">
        <w:t>certifica la calida</w:t>
      </w:r>
      <w:r>
        <w:t>d y buena ejecución de la tarea, dando por finalizado el servicio.</w:t>
      </w:r>
    </w:p>
    <w:p w:rsidR="00A07A13" w:rsidRDefault="00A07A13" w:rsidP="000266DD">
      <w:pPr>
        <w:pStyle w:val="Textoindependiente"/>
      </w:pPr>
      <w:r w:rsidRPr="00BB7E99">
        <w:t>Entregar solicitud</w:t>
      </w:r>
      <w:r>
        <w:t>: con el fin de que la gestión continúe su proceso, se debe dejar un corto comentario con los cambios realizados, esto lo dejan plasmado en el sistema de la compañía, y pasan la gestión a la etapa siguiente donde otras áreas revisan y continúan con sus respectivos procesos.</w:t>
      </w:r>
    </w:p>
    <w:p w:rsidR="00A07A13" w:rsidRDefault="00A07A13" w:rsidP="000266DD">
      <w:pPr>
        <w:pStyle w:val="Textoindependiente"/>
      </w:pPr>
      <w:r>
        <w:t xml:space="preserve">El flujo a grandes rasgos es muy sencillo, sin </w:t>
      </w:r>
      <w:proofErr w:type="gramStart"/>
      <w:r>
        <w:t>embargo</w:t>
      </w:r>
      <w:proofErr w:type="gramEnd"/>
      <w:r>
        <w:t xml:space="preserve"> cada operación presenta gran variedad de elementos, los cuales son tareas que cada usuario ejecuta para realizar su parte del proceso.</w:t>
      </w:r>
    </w:p>
    <w:p w:rsidR="00A07A13" w:rsidRDefault="00A07A13" w:rsidP="00EA6479">
      <w:pPr>
        <w:pStyle w:val="Ttulo2"/>
      </w:pPr>
      <w:r>
        <w:t>Perfil de usuarios</w:t>
      </w:r>
    </w:p>
    <w:p w:rsidR="00A07A13" w:rsidRDefault="00A07A13" w:rsidP="000266DD">
      <w:pPr>
        <w:pStyle w:val="Textoindependiente"/>
      </w:pPr>
      <w:r>
        <w:t>Es importante comprender que el flujo necesita perfiles de usuario, los cuales se asignan para separar funciones con el fin de evitar que un mismo colaborador sea juez y parte en los cambios y modificaciones dentro del sistema de afiliados. Para ellos se nombraron los perfiles llamados “maestros” y “aprobadores” los cuales se describen brevemente:</w:t>
      </w:r>
    </w:p>
    <w:p w:rsidR="00A07A13" w:rsidRDefault="00A07A13" w:rsidP="000266DD">
      <w:pPr>
        <w:pStyle w:val="Textoindependiente"/>
      </w:pPr>
      <w:r w:rsidRPr="00DA2660">
        <w:rPr>
          <w:b/>
        </w:rPr>
        <w:t>Maestros:</w:t>
      </w:r>
      <w:r>
        <w:t xml:space="preserve"> existen cinco y son aquellos que tienen permisos dentro del sistema para accesar a realizar cambios en los comercios afiliados o realizar la matricula de productos </w:t>
      </w:r>
      <w:r>
        <w:lastRenderedPageBreak/>
        <w:t>complementarios para el comercio. Este perfil no podrá realizar aprobaciones en ningún sistema de la compañía.</w:t>
      </w:r>
    </w:p>
    <w:p w:rsidR="00A07A13" w:rsidRDefault="00A07A13" w:rsidP="000266DD">
      <w:pPr>
        <w:pStyle w:val="Textoindependiente"/>
      </w:pPr>
      <w:r w:rsidRPr="00DA2660">
        <w:rPr>
          <w:b/>
        </w:rPr>
        <w:t>Aprobadores:</w:t>
      </w:r>
      <w:r>
        <w:t xml:space="preserve"> para el flujo solo existe un usuario, el cual se encarga de asegurar y certificar que el cambio solicitado cuenta con documentación y requisitos que cumplen con las normas nacionales e internacionales, todo esto con el fin de garantizar seguridad y respaldo al cliente, esto sucede porque los datafonos trabajan con marcas las cuales son administradas desde Estados Unidos y envían a cada país las regulaciones que deben cumplir. Este perfil solo tiene acceso a visualizar, no puede realizar o crear cambios.</w:t>
      </w:r>
    </w:p>
    <w:p w:rsidR="00A07A13" w:rsidRDefault="00A07A13" w:rsidP="00EA6479">
      <w:pPr>
        <w:pStyle w:val="Ttulo2"/>
      </w:pPr>
      <w:r>
        <w:t>Bandejas y etapas del sistema:</w:t>
      </w:r>
    </w:p>
    <w:p w:rsidR="00A07A13" w:rsidRDefault="00A07A13" w:rsidP="000266DD">
      <w:pPr>
        <w:pStyle w:val="Textoindependiente"/>
      </w:pPr>
      <w:r>
        <w:t>Para ambos perfiles existen bandejas, las cuales son un acceso al sistema que almacena las solicitudes antes de ser procesadas, cada bandeja representa una etapa en el proceso. El usuario puede observar la cantidad de solicitudes con su respectiva fecha de antigüedad.</w:t>
      </w:r>
    </w:p>
    <w:p w:rsidR="00A07A13" w:rsidRDefault="00A07A13" w:rsidP="000266DD">
      <w:pPr>
        <w:pStyle w:val="Textoindependiente"/>
      </w:pPr>
      <w:r>
        <w:t xml:space="preserve">En </w:t>
      </w:r>
      <w:proofErr w:type="gramStart"/>
      <w:r>
        <w:t>resumen</w:t>
      </w:r>
      <w:proofErr w:type="gramEnd"/>
      <w:r>
        <w:t xml:space="preserve"> cada gestión se procesa en bandejas que a su vez representan una etapa para cada perfil. En la tabla siguiente se muestra un ejemplo del proceso de una gestión:</w:t>
      </w:r>
    </w:p>
    <w:p w:rsidR="000E1418" w:rsidRPr="000E1418" w:rsidRDefault="00A07A13" w:rsidP="000E1418">
      <w:pPr>
        <w:pStyle w:val="DescripcinT"/>
      </w:pPr>
      <w:r w:rsidRPr="000E1418">
        <w:t xml:space="preserve">Tabla </w:t>
      </w:r>
      <w:r w:rsidRPr="000E1418">
        <w:fldChar w:fldCharType="begin"/>
      </w:r>
      <w:r w:rsidRPr="000E1418">
        <w:instrText xml:space="preserve"> SEQ Tabla \* ARABIC </w:instrText>
      </w:r>
      <w:r w:rsidRPr="000E1418">
        <w:fldChar w:fldCharType="separate"/>
      </w:r>
      <w:r w:rsidRPr="000E1418">
        <w:t>5</w:t>
      </w:r>
      <w:r w:rsidRPr="000E1418">
        <w:fldChar w:fldCharType="end"/>
      </w:r>
      <w:r w:rsidRPr="000E1418">
        <w:t xml:space="preserve">.Proceso de una </w:t>
      </w:r>
      <w:r w:rsidR="000E1418" w:rsidRPr="000E1418">
        <w:t>gestión. Fuente: el autor</w:t>
      </w:r>
    </w:p>
    <w:p w:rsidR="000550A1" w:rsidRDefault="00A07A13" w:rsidP="000E1418">
      <w:pPr>
        <w:pStyle w:val="ImagenT"/>
      </w:pPr>
      <w:r>
        <w:drawing>
          <wp:inline distT="0" distB="0" distL="0" distR="0">
            <wp:extent cx="1943100" cy="857250"/>
            <wp:effectExtent l="19050" t="0" r="0" b="0"/>
            <wp:docPr id="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1943100" cy="857250"/>
                    </a:xfrm>
                    <a:prstGeom prst="rect">
                      <a:avLst/>
                    </a:prstGeom>
                    <a:noFill/>
                    <a:ln w="9525">
                      <a:noFill/>
                      <a:miter lim="800000"/>
                      <a:headEnd/>
                      <a:tailEnd/>
                    </a:ln>
                  </pic:spPr>
                </pic:pic>
              </a:graphicData>
            </a:graphic>
          </wp:inline>
        </w:drawing>
      </w:r>
    </w:p>
    <w:p w:rsidR="00A07A13" w:rsidRDefault="00A07A13" w:rsidP="000266DD">
      <w:pPr>
        <w:pStyle w:val="Textoindependiente"/>
      </w:pPr>
      <w:r>
        <w:t>La figura siguiente muestra un mapeo del proceso que ayuda a comprender la operativa, en donde cada actividad se describe horizontalmente y en la vista vertical la ejecución por un perfil</w:t>
      </w:r>
      <w:r>
        <w:rPr>
          <w:noProof/>
          <w:lang w:val="es-ES" w:eastAsia="es-ES"/>
        </w:rPr>
        <w:t>:</w:t>
      </w:r>
      <w:r w:rsidR="00EC0C35">
        <w:t xml:space="preserve"> </w:t>
      </w:r>
    </w:p>
    <w:p w:rsidR="00EC0C35" w:rsidRDefault="00EC0C35" w:rsidP="000266DD">
      <w:pPr>
        <w:pStyle w:val="Textoindependiente"/>
        <w:sectPr w:rsidR="00EC0C35" w:rsidSect="00F32DAF">
          <w:pgSz w:w="12240" w:h="15840"/>
          <w:pgMar w:top="1418" w:right="1418" w:bottom="1418" w:left="1985" w:header="709" w:footer="709" w:gutter="0"/>
          <w:cols w:space="708"/>
          <w:docGrid w:linePitch="360"/>
        </w:sectPr>
      </w:pPr>
    </w:p>
    <w:p w:rsidR="000550A1" w:rsidRDefault="00A07A13" w:rsidP="000266DD">
      <w:pPr>
        <w:pStyle w:val="Textoindependiente"/>
      </w:pPr>
      <w:r w:rsidRPr="000720A4">
        <w:rPr>
          <w:noProof/>
          <w:lang w:val="es-ES" w:eastAsia="es-ES"/>
        </w:rPr>
        <w:drawing>
          <wp:inline distT="0" distB="0" distL="0" distR="0" wp14:anchorId="13824607" wp14:editId="07C5451A">
            <wp:extent cx="8257540" cy="5006178"/>
            <wp:effectExtent l="19050" t="0" r="0" b="0"/>
            <wp:docPr id="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8257540" cy="5006178"/>
                    </a:xfrm>
                    <a:prstGeom prst="rect">
                      <a:avLst/>
                    </a:prstGeom>
                    <a:noFill/>
                    <a:ln w="9525">
                      <a:noFill/>
                      <a:miter lim="800000"/>
                      <a:headEnd/>
                      <a:tailEnd/>
                    </a:ln>
                  </pic:spPr>
                </pic:pic>
              </a:graphicData>
            </a:graphic>
          </wp:inline>
        </w:drawing>
      </w:r>
    </w:p>
    <w:p w:rsidR="00A07A13" w:rsidRDefault="00A07A13" w:rsidP="000266DD">
      <w:pPr>
        <w:pStyle w:val="Textoindependiente"/>
      </w:pPr>
      <w:r>
        <w:t xml:space="preserve">    </w:t>
      </w:r>
      <w:r w:rsidRPr="000720A4">
        <w:rPr>
          <w:noProof/>
          <w:lang w:val="es-ES" w:eastAsia="es-ES"/>
        </w:rPr>
        <w:drawing>
          <wp:inline distT="0" distB="0" distL="0" distR="0" wp14:anchorId="35F89FA8" wp14:editId="1E11C620">
            <wp:extent cx="6496050" cy="295275"/>
            <wp:effectExtent l="19050" t="0" r="0" b="0"/>
            <wp:docPr id="44"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
                    <a:srcRect/>
                    <a:stretch>
                      <a:fillRect/>
                    </a:stretch>
                  </pic:blipFill>
                  <pic:spPr bwMode="auto">
                    <a:xfrm>
                      <a:off x="0" y="0"/>
                      <a:ext cx="6496050" cy="295275"/>
                    </a:xfrm>
                    <a:prstGeom prst="rect">
                      <a:avLst/>
                    </a:prstGeom>
                    <a:noFill/>
                    <a:ln w="9525">
                      <a:noFill/>
                      <a:miter lim="800000"/>
                      <a:headEnd/>
                      <a:tailEnd/>
                    </a:ln>
                  </pic:spPr>
                </pic:pic>
              </a:graphicData>
            </a:graphic>
          </wp:inline>
        </w:drawing>
      </w:r>
    </w:p>
    <w:p w:rsidR="00A07A13" w:rsidRDefault="00A07A13" w:rsidP="000266DD">
      <w:pPr>
        <w:pStyle w:val="Textoindependiente"/>
      </w:pPr>
      <w:r w:rsidRPr="000720A4">
        <w:rPr>
          <w:noProof/>
          <w:lang w:val="es-ES" w:eastAsia="es-ES"/>
        </w:rPr>
        <w:drawing>
          <wp:inline distT="0" distB="0" distL="0" distR="0" wp14:anchorId="2AEA8827" wp14:editId="0276016F">
            <wp:extent cx="8257540" cy="4793807"/>
            <wp:effectExtent l="19050" t="0" r="0" b="0"/>
            <wp:docPr id="4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srcRect/>
                    <a:stretch>
                      <a:fillRect/>
                    </a:stretch>
                  </pic:blipFill>
                  <pic:spPr bwMode="auto">
                    <a:xfrm>
                      <a:off x="0" y="0"/>
                      <a:ext cx="8257540" cy="4793807"/>
                    </a:xfrm>
                    <a:prstGeom prst="rect">
                      <a:avLst/>
                    </a:prstGeom>
                    <a:noFill/>
                    <a:ln w="9525">
                      <a:noFill/>
                      <a:miter lim="800000"/>
                      <a:headEnd/>
                      <a:tailEnd/>
                    </a:ln>
                  </pic:spPr>
                </pic:pic>
              </a:graphicData>
            </a:graphic>
          </wp:inline>
        </w:drawing>
      </w:r>
    </w:p>
    <w:p w:rsidR="00A07A13" w:rsidRDefault="00A07A13" w:rsidP="000266DD">
      <w:pPr>
        <w:pStyle w:val="Textoindependiente"/>
      </w:pPr>
      <w:r>
        <w:t xml:space="preserve">           </w:t>
      </w:r>
      <w:r w:rsidRPr="000720A4">
        <w:rPr>
          <w:noProof/>
          <w:lang w:val="es-ES" w:eastAsia="es-ES"/>
        </w:rPr>
        <w:drawing>
          <wp:inline distT="0" distB="0" distL="0" distR="0" wp14:anchorId="0421BAD2" wp14:editId="1D08C650">
            <wp:extent cx="6181725" cy="295275"/>
            <wp:effectExtent l="19050" t="0" r="9525" b="0"/>
            <wp:docPr id="46"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
                    <a:srcRect/>
                    <a:stretch>
                      <a:fillRect/>
                    </a:stretch>
                  </pic:blipFill>
                  <pic:spPr bwMode="auto">
                    <a:xfrm>
                      <a:off x="0" y="0"/>
                      <a:ext cx="6181725" cy="295275"/>
                    </a:xfrm>
                    <a:prstGeom prst="rect">
                      <a:avLst/>
                    </a:prstGeom>
                    <a:noFill/>
                    <a:ln w="9525">
                      <a:noFill/>
                      <a:miter lim="800000"/>
                      <a:headEnd/>
                      <a:tailEnd/>
                    </a:ln>
                  </pic:spPr>
                </pic:pic>
              </a:graphicData>
            </a:graphic>
          </wp:inline>
        </w:drawing>
      </w:r>
    </w:p>
    <w:p w:rsidR="000550A1" w:rsidRDefault="00A07A13" w:rsidP="000266DD">
      <w:pPr>
        <w:pStyle w:val="Textoindependiente"/>
      </w:pPr>
      <w:r w:rsidRPr="000720A4">
        <w:rPr>
          <w:noProof/>
          <w:lang w:val="es-ES" w:eastAsia="es-ES"/>
        </w:rPr>
        <w:drawing>
          <wp:inline distT="0" distB="0" distL="0" distR="0" wp14:anchorId="74ACA21F" wp14:editId="1DD483A0">
            <wp:extent cx="8257540" cy="4519712"/>
            <wp:effectExtent l="19050" t="0" r="0" b="0"/>
            <wp:docPr id="4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srcRect/>
                    <a:stretch>
                      <a:fillRect/>
                    </a:stretch>
                  </pic:blipFill>
                  <pic:spPr bwMode="auto">
                    <a:xfrm>
                      <a:off x="0" y="0"/>
                      <a:ext cx="8257540" cy="4519712"/>
                    </a:xfrm>
                    <a:prstGeom prst="rect">
                      <a:avLst/>
                    </a:prstGeom>
                    <a:noFill/>
                    <a:ln w="9525">
                      <a:noFill/>
                      <a:miter lim="800000"/>
                      <a:headEnd/>
                      <a:tailEnd/>
                    </a:ln>
                  </pic:spPr>
                </pic:pic>
              </a:graphicData>
            </a:graphic>
          </wp:inline>
        </w:drawing>
      </w:r>
    </w:p>
    <w:p w:rsidR="00A07A13" w:rsidRDefault="00A07A13" w:rsidP="000266DD">
      <w:pPr>
        <w:pStyle w:val="Textoindependiente"/>
      </w:pPr>
      <w:r w:rsidRPr="000720A4">
        <w:rPr>
          <w:noProof/>
          <w:lang w:val="es-ES" w:eastAsia="es-ES"/>
        </w:rPr>
        <w:drawing>
          <wp:inline distT="0" distB="0" distL="0" distR="0" wp14:anchorId="7CCA52D5" wp14:editId="78D8C10B">
            <wp:extent cx="4830536" cy="228600"/>
            <wp:effectExtent l="19050" t="0" r="8164" b="0"/>
            <wp:docPr id="53"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a:srcRect/>
                    <a:stretch>
                      <a:fillRect/>
                    </a:stretch>
                  </pic:blipFill>
                  <pic:spPr bwMode="auto">
                    <a:xfrm>
                      <a:off x="0" y="0"/>
                      <a:ext cx="4830536" cy="228600"/>
                    </a:xfrm>
                    <a:prstGeom prst="rect">
                      <a:avLst/>
                    </a:prstGeom>
                    <a:noFill/>
                    <a:ln w="9525">
                      <a:noFill/>
                      <a:miter lim="800000"/>
                      <a:headEnd/>
                      <a:tailEnd/>
                    </a:ln>
                  </pic:spPr>
                </pic:pic>
              </a:graphicData>
            </a:graphic>
          </wp:inline>
        </w:drawing>
      </w:r>
    </w:p>
    <w:p w:rsidR="00A07A13" w:rsidRDefault="00A07A13" w:rsidP="000266DD">
      <w:pPr>
        <w:pStyle w:val="Textoindependiente"/>
      </w:pPr>
      <w:r w:rsidRPr="000720A4">
        <w:rPr>
          <w:noProof/>
          <w:lang w:val="es-ES" w:eastAsia="es-ES"/>
        </w:rPr>
        <w:drawing>
          <wp:inline distT="0" distB="0" distL="0" distR="0" wp14:anchorId="2E72B304" wp14:editId="014A6936">
            <wp:extent cx="6791325" cy="4991100"/>
            <wp:effectExtent l="19050" t="0" r="9525" b="0"/>
            <wp:docPr id="54"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
                    <a:srcRect/>
                    <a:stretch>
                      <a:fillRect/>
                    </a:stretch>
                  </pic:blipFill>
                  <pic:spPr bwMode="auto">
                    <a:xfrm>
                      <a:off x="0" y="0"/>
                      <a:ext cx="6791325" cy="4991100"/>
                    </a:xfrm>
                    <a:prstGeom prst="rect">
                      <a:avLst/>
                    </a:prstGeom>
                    <a:noFill/>
                    <a:ln w="9525">
                      <a:noFill/>
                      <a:miter lim="800000"/>
                      <a:headEnd/>
                      <a:tailEnd/>
                    </a:ln>
                  </pic:spPr>
                </pic:pic>
              </a:graphicData>
            </a:graphic>
          </wp:inline>
        </w:drawing>
      </w:r>
    </w:p>
    <w:p w:rsidR="00A07A13" w:rsidRDefault="00A07A13" w:rsidP="000266DD">
      <w:pPr>
        <w:pStyle w:val="Textoindependiente"/>
      </w:pPr>
      <w:r w:rsidRPr="000720A4">
        <w:rPr>
          <w:noProof/>
          <w:lang w:val="es-ES" w:eastAsia="es-ES"/>
        </w:rPr>
        <w:drawing>
          <wp:inline distT="0" distB="0" distL="0" distR="0" wp14:anchorId="1EB2FE68" wp14:editId="53D6A1B1">
            <wp:extent cx="4830536" cy="228600"/>
            <wp:effectExtent l="19050" t="0" r="8164" b="0"/>
            <wp:docPr id="55"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a:srcRect/>
                    <a:stretch>
                      <a:fillRect/>
                    </a:stretch>
                  </pic:blipFill>
                  <pic:spPr bwMode="auto">
                    <a:xfrm>
                      <a:off x="0" y="0"/>
                      <a:ext cx="4830536" cy="228600"/>
                    </a:xfrm>
                    <a:prstGeom prst="rect">
                      <a:avLst/>
                    </a:prstGeom>
                    <a:noFill/>
                    <a:ln w="9525">
                      <a:noFill/>
                      <a:miter lim="800000"/>
                      <a:headEnd/>
                      <a:tailEnd/>
                    </a:ln>
                  </pic:spPr>
                </pic:pic>
              </a:graphicData>
            </a:graphic>
          </wp:inline>
        </w:drawing>
      </w:r>
    </w:p>
    <w:p w:rsidR="00A07A13" w:rsidRDefault="00A07A13" w:rsidP="000266DD">
      <w:pPr>
        <w:pStyle w:val="Textoindependiente"/>
      </w:pPr>
      <w:r w:rsidRPr="000720A4">
        <w:rPr>
          <w:noProof/>
          <w:lang w:val="es-ES" w:eastAsia="es-ES"/>
        </w:rPr>
        <w:drawing>
          <wp:inline distT="0" distB="0" distL="0" distR="0" wp14:anchorId="6C05D455" wp14:editId="36AFBEE9">
            <wp:extent cx="6803289" cy="4399471"/>
            <wp:effectExtent l="19050" t="0" r="0" b="0"/>
            <wp:docPr id="56"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
                    <a:srcRect/>
                    <a:stretch>
                      <a:fillRect/>
                    </a:stretch>
                  </pic:blipFill>
                  <pic:spPr bwMode="auto">
                    <a:xfrm>
                      <a:off x="0" y="0"/>
                      <a:ext cx="6800850" cy="4397894"/>
                    </a:xfrm>
                    <a:prstGeom prst="rect">
                      <a:avLst/>
                    </a:prstGeom>
                    <a:noFill/>
                    <a:ln w="9525">
                      <a:noFill/>
                      <a:miter lim="800000"/>
                      <a:headEnd/>
                      <a:tailEnd/>
                    </a:ln>
                  </pic:spPr>
                </pic:pic>
              </a:graphicData>
            </a:graphic>
          </wp:inline>
        </w:drawing>
      </w:r>
    </w:p>
    <w:p w:rsidR="00A07A13" w:rsidRDefault="00A07A13" w:rsidP="00755B6E">
      <w:r w:rsidRPr="0006210D">
        <w:t xml:space="preserve">Figura No. </w:t>
      </w:r>
      <w:r w:rsidRPr="0006210D">
        <w:fldChar w:fldCharType="begin"/>
      </w:r>
      <w:r w:rsidRPr="0006210D">
        <w:instrText xml:space="preserve"> SEQ Figura_No. \* ARABIC </w:instrText>
      </w:r>
      <w:r w:rsidRPr="0006210D">
        <w:fldChar w:fldCharType="separate"/>
      </w:r>
      <w:r>
        <w:rPr>
          <w:noProof/>
        </w:rPr>
        <w:t>11</w:t>
      </w:r>
      <w:r w:rsidRPr="0006210D">
        <w:fldChar w:fldCharType="end"/>
      </w:r>
      <w:r w:rsidRPr="0006210D">
        <w:t>. Diagrama de flujo del proceso</w:t>
      </w:r>
    </w:p>
    <w:p w:rsidR="00A07A13" w:rsidRPr="0006210D" w:rsidRDefault="00A07A13" w:rsidP="000266DD">
      <w:pPr>
        <w:pStyle w:val="Textoindependiente"/>
      </w:pPr>
      <w:r w:rsidRPr="0006210D">
        <w:t>Fuente: el autor</w:t>
      </w:r>
    </w:p>
    <w:p w:rsidR="00A07A13" w:rsidRDefault="00A07A13" w:rsidP="000266DD">
      <w:pPr>
        <w:pStyle w:val="Textoindependiente"/>
        <w:sectPr w:rsidR="00A07A13" w:rsidSect="000720A4">
          <w:pgSz w:w="15840" w:h="12240" w:orient="landscape"/>
          <w:pgMar w:top="1985" w:right="1418" w:bottom="1418" w:left="1418" w:header="709" w:footer="709" w:gutter="0"/>
          <w:cols w:space="708"/>
          <w:docGrid w:linePitch="360"/>
        </w:sectPr>
      </w:pPr>
    </w:p>
    <w:p w:rsidR="00A07A13" w:rsidRDefault="00A07A13" w:rsidP="000266DD">
      <w:pPr>
        <w:pStyle w:val="Textoindependiente"/>
      </w:pPr>
    </w:p>
    <w:p w:rsidR="000550A1" w:rsidRDefault="00A07A13" w:rsidP="000266DD">
      <w:pPr>
        <w:pStyle w:val="Textoindependiente"/>
        <w:rPr>
          <w:b/>
        </w:rPr>
      </w:pPr>
      <w:r>
        <w:t xml:space="preserve">Las dos primeras actividades del diagrama son realizadas por el perfil llamado “maestro” el cual recibe las gestiones, hace la primera revisión, si es correcto procesa los cambios de lo contrario rechaza la gestión devolviéndola a sus creadores. La última actividad se debe a que muchas de las gestiones requieren una segunda </w:t>
      </w:r>
      <w:proofErr w:type="gramStart"/>
      <w:r>
        <w:t>revisión,  el</w:t>
      </w:r>
      <w:proofErr w:type="gramEnd"/>
      <w:r>
        <w:t xml:space="preserve"> perfil “aprobador” se encarga de certificar que los cambios realizados en el sistema estén correctos y finaliza con la aprobación y envío de respuesta al emisor.</w:t>
      </w:r>
    </w:p>
    <w:p w:rsidR="000550A1" w:rsidRDefault="00A07A13" w:rsidP="00EA6479">
      <w:pPr>
        <w:pStyle w:val="Ttulo2"/>
      </w:pPr>
      <w:r>
        <w:t>Análisis de d</w:t>
      </w:r>
      <w:r w:rsidRPr="00664AA3">
        <w:t>esperdicios</w:t>
      </w:r>
    </w:p>
    <w:p w:rsidR="000550A1" w:rsidRDefault="00A07A13" w:rsidP="000266DD">
      <w:pPr>
        <w:pStyle w:val="Textoindependiente"/>
      </w:pPr>
      <w:r>
        <w:t xml:space="preserve">Una vez realizado </w:t>
      </w:r>
      <w:r w:rsidRPr="00D657BE">
        <w:t>el levantamiento del diagrama de flujo se debe estudiar los tiempos que se invierten en cada</w:t>
      </w:r>
      <w:r>
        <w:t xml:space="preserve"> operación p</w:t>
      </w:r>
      <w:r w:rsidRPr="00D657BE">
        <w:t xml:space="preserve">ara ello se realiza la toma de tiempos de las </w:t>
      </w:r>
      <w:r>
        <w:t>actividades</w:t>
      </w:r>
      <w:r w:rsidRPr="00D657BE">
        <w:t xml:space="preserve"> involucradas</w:t>
      </w:r>
      <w:r>
        <w:t>. Se realiza mediante el sistema software de la compañía en donde se miden todas las actividades realizadas por los usuarios durante el día, esto con el fin de contabilizar el lote de las gestiones, las actividades que agregan y no agregan valor, además de sumar los tiempos para determinar la cantidad minutos de ocupación.</w:t>
      </w:r>
    </w:p>
    <w:p w:rsidR="000550A1" w:rsidRDefault="00A07A13" w:rsidP="00EA6479">
      <w:pPr>
        <w:pStyle w:val="Ttulo2"/>
      </w:pPr>
      <w:r>
        <w:t xml:space="preserve">Toma de tiempos </w:t>
      </w:r>
    </w:p>
    <w:p w:rsidR="00A07A13" w:rsidRDefault="00A07A13" w:rsidP="000266DD">
      <w:pPr>
        <w:pStyle w:val="Textoindependiente"/>
      </w:pPr>
      <w:r>
        <w:t xml:space="preserve">El periodo temporal para la toma de tiempos se realizó desde el 04 de enero hasta el 31 de marzo del presente año, para más detalles ver el anexo A. </w:t>
      </w:r>
    </w:p>
    <w:p w:rsidR="00A07A13" w:rsidRDefault="00A07A13" w:rsidP="000266DD">
      <w:pPr>
        <w:pStyle w:val="Textoindependiente"/>
      </w:pPr>
      <w:r>
        <w:t>El sistema software de la compañía es capaz de identificar cada movimiento del operario durante su jornada laboral, es decir que detecta waste, tareas que agregan y no agregan valor.</w:t>
      </w:r>
    </w:p>
    <w:p w:rsidR="00A07A13" w:rsidRDefault="00A07A13" w:rsidP="000266DD">
      <w:pPr>
        <w:pStyle w:val="Textoindependiente"/>
      </w:pPr>
      <w:r>
        <w:t xml:space="preserve">La tabla siguiente es un ejemplo que sirve como evidencia para demostrar </w:t>
      </w:r>
      <w:proofErr w:type="gramStart"/>
      <w:r>
        <w:t>que  la</w:t>
      </w:r>
      <w:proofErr w:type="gramEnd"/>
      <w:r>
        <w:t xml:space="preserve"> operativa se encuentra controlada por el sistema:</w:t>
      </w:r>
    </w:p>
    <w:p w:rsidR="00A07A13" w:rsidRPr="00166E6C" w:rsidRDefault="00A07A13" w:rsidP="00EC0C35">
      <w:pPr>
        <w:pStyle w:val="DescripcinT"/>
      </w:pPr>
      <w:r w:rsidRPr="00166E6C">
        <w:t xml:space="preserve">Tabla </w:t>
      </w:r>
      <w:r w:rsidRPr="00166E6C">
        <w:fldChar w:fldCharType="begin"/>
      </w:r>
      <w:r w:rsidRPr="00166E6C">
        <w:instrText xml:space="preserve"> SEQ Tabla \* ARABIC </w:instrText>
      </w:r>
      <w:r w:rsidRPr="00166E6C">
        <w:fldChar w:fldCharType="separate"/>
      </w:r>
      <w:r w:rsidRPr="00166E6C">
        <w:t>6</w:t>
      </w:r>
      <w:r w:rsidRPr="00166E6C">
        <w:fldChar w:fldCharType="end"/>
      </w:r>
      <w:r w:rsidRPr="00166E6C">
        <w:t>. Evidencia de control del sistema.</w:t>
      </w:r>
      <w:r w:rsidR="00EC0C35">
        <w:t xml:space="preserve"> </w:t>
      </w:r>
      <w:r w:rsidR="00EC0C35" w:rsidRPr="00933BD7">
        <w:t>Fuente: el autor</w:t>
      </w:r>
    </w:p>
    <w:p w:rsidR="000550A1" w:rsidRDefault="00A07A13" w:rsidP="00EC0C35">
      <w:pPr>
        <w:pStyle w:val="ImagenT"/>
      </w:pPr>
      <w:r w:rsidRPr="00CB03BC">
        <w:drawing>
          <wp:inline distT="0" distB="0" distL="0" distR="0" wp14:anchorId="0F3BB834" wp14:editId="01166847">
            <wp:extent cx="5612496" cy="7375585"/>
            <wp:effectExtent l="19050" t="0" r="7254" b="0"/>
            <wp:docPr id="1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5612496" cy="7375585"/>
                    </a:xfrm>
                    <a:prstGeom prst="rect">
                      <a:avLst/>
                    </a:prstGeom>
                    <a:noFill/>
                    <a:ln w="9525">
                      <a:noFill/>
                      <a:miter lim="800000"/>
                      <a:headEnd/>
                      <a:tailEnd/>
                    </a:ln>
                  </pic:spPr>
                </pic:pic>
              </a:graphicData>
            </a:graphic>
          </wp:inline>
        </w:drawing>
      </w:r>
    </w:p>
    <w:p w:rsidR="00A07A13" w:rsidRDefault="00A07A13" w:rsidP="000266DD">
      <w:pPr>
        <w:pStyle w:val="Textoindependiente"/>
      </w:pPr>
      <w:r>
        <w:t>Se realiza la toma de tiempos de las todas las actividades realizadas en los procesos.</w:t>
      </w:r>
    </w:p>
    <w:p w:rsidR="00A07A13" w:rsidRDefault="00A07A13" w:rsidP="000266DD">
      <w:pPr>
        <w:pStyle w:val="Textoindependiente"/>
      </w:pPr>
      <w:r>
        <w:t>Los cálculos se realizan con toda la población para disminuir el efecto de temporalidad, es decir que se trabajo sobre el 100% de los datos.</w:t>
      </w:r>
    </w:p>
    <w:p w:rsidR="000550A1" w:rsidRDefault="00A07A13" w:rsidP="000266DD">
      <w:pPr>
        <w:pStyle w:val="Textoindependiente"/>
      </w:pPr>
      <w:r>
        <w:t xml:space="preserve">Se iniciará con los tiempos operativos para cada actividad y por el perfil correspondiente. </w:t>
      </w:r>
    </w:p>
    <w:p w:rsidR="000550A1" w:rsidRDefault="00A07A13" w:rsidP="00EA6479">
      <w:pPr>
        <w:pStyle w:val="Ttulo2"/>
      </w:pPr>
      <w:r w:rsidRPr="00E917CB">
        <w:t>Tiempos de ejecución</w:t>
      </w:r>
    </w:p>
    <w:p w:rsidR="000550A1" w:rsidRDefault="00A07A13" w:rsidP="00EA6479">
      <w:pPr>
        <w:pStyle w:val="Ttulo3"/>
      </w:pPr>
      <w:r w:rsidRPr="00E917CB">
        <w:t>Recepción de solicitudes:</w:t>
      </w:r>
    </w:p>
    <w:p w:rsidR="00A07A13" w:rsidRDefault="00A07A13" w:rsidP="000266DD">
      <w:pPr>
        <w:pStyle w:val="Textoindependiente"/>
      </w:pPr>
      <w:r>
        <w:t>Se desea calcular el tiempo que tardan en realizar esta actividad, para ello se realiza el cálculo de la mediana de toda población la cual dio 21,3 minutos. El cálculo se puede apreciar en la tabla siguiente:</w:t>
      </w:r>
    </w:p>
    <w:p w:rsidR="00EC0C35" w:rsidRPr="00933BD7" w:rsidRDefault="00A07A13" w:rsidP="00EC0C35">
      <w:pPr>
        <w:pStyle w:val="DescripcinT"/>
      </w:pPr>
      <w:r w:rsidRPr="00191104">
        <w:t xml:space="preserve">Tabla </w:t>
      </w:r>
      <w:r w:rsidRPr="00191104">
        <w:fldChar w:fldCharType="begin"/>
      </w:r>
      <w:r w:rsidRPr="00191104">
        <w:instrText xml:space="preserve"> SEQ Tabla \* ARABIC </w:instrText>
      </w:r>
      <w:r w:rsidRPr="00191104">
        <w:fldChar w:fldCharType="separate"/>
      </w:r>
      <w:r>
        <w:rPr>
          <w:noProof/>
        </w:rPr>
        <w:t>7</w:t>
      </w:r>
      <w:r w:rsidRPr="00191104">
        <w:fldChar w:fldCharType="end"/>
      </w:r>
      <w:r w:rsidRPr="00191104">
        <w:t>. Tiempos de recepción.</w:t>
      </w:r>
      <w:r>
        <w:t xml:space="preserve"> </w:t>
      </w:r>
      <w:r w:rsidRPr="00191104">
        <w:t>Ene</w:t>
      </w:r>
      <w:r>
        <w:t>ro</w:t>
      </w:r>
      <w:r w:rsidRPr="00191104">
        <w:t>, febrero y marzo2016.</w:t>
      </w:r>
      <w:r w:rsidR="00EC0C35">
        <w:t xml:space="preserve"> </w:t>
      </w:r>
      <w:r w:rsidR="00EC0C35" w:rsidRPr="00933BD7">
        <w:t>Fuente: el autor</w:t>
      </w:r>
    </w:p>
    <w:p w:rsidR="000550A1" w:rsidRDefault="00A07A13" w:rsidP="00EC0C35">
      <w:pPr>
        <w:pStyle w:val="ImagenT"/>
      </w:pPr>
      <w:r>
        <w:drawing>
          <wp:inline distT="0" distB="0" distL="0" distR="0" wp14:anchorId="53AB26E9" wp14:editId="68009E8C">
            <wp:extent cx="4649843" cy="5244860"/>
            <wp:effectExtent l="19050" t="0" r="0" b="0"/>
            <wp:docPr id="72"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
                    <a:srcRect/>
                    <a:stretch>
                      <a:fillRect/>
                    </a:stretch>
                  </pic:blipFill>
                  <pic:spPr bwMode="auto">
                    <a:xfrm>
                      <a:off x="0" y="0"/>
                      <a:ext cx="4649843" cy="5244860"/>
                    </a:xfrm>
                    <a:prstGeom prst="rect">
                      <a:avLst/>
                    </a:prstGeom>
                    <a:noFill/>
                    <a:ln w="9525">
                      <a:noFill/>
                      <a:miter lim="800000"/>
                      <a:headEnd/>
                      <a:tailEnd/>
                    </a:ln>
                  </pic:spPr>
                </pic:pic>
              </a:graphicData>
            </a:graphic>
          </wp:inline>
        </w:drawing>
      </w:r>
      <w:r w:rsidRPr="00191104">
        <w:t xml:space="preserve"> </w:t>
      </w:r>
    </w:p>
    <w:p w:rsidR="00A07A13" w:rsidRPr="00F535EF" w:rsidRDefault="00A07A13" w:rsidP="00EA6479">
      <w:pPr>
        <w:pStyle w:val="Ttulo3"/>
      </w:pPr>
      <w:r w:rsidRPr="00F535EF">
        <w:t>Producción y aprobación</w:t>
      </w:r>
    </w:p>
    <w:p w:rsidR="000550A1" w:rsidRDefault="00A07A13" w:rsidP="000266DD">
      <w:pPr>
        <w:pStyle w:val="Textoindependiente"/>
      </w:pPr>
      <w:r>
        <w:t xml:space="preserve">Se realiza un análisis para verificar el tiempo operativo por usuario, uno para el perfil del maestro y otro para el aprobador, los cuales realizan las </w:t>
      </w:r>
      <w:proofErr w:type="gramStart"/>
      <w:r>
        <w:t>actividades  producción</w:t>
      </w:r>
      <w:proofErr w:type="gramEnd"/>
      <w:r>
        <w:t xml:space="preserve"> y aprobación respectivamente.</w:t>
      </w:r>
    </w:p>
    <w:p w:rsidR="00A07A13" w:rsidRPr="008F5A28" w:rsidRDefault="00A07A13" w:rsidP="00EA6479">
      <w:pPr>
        <w:pStyle w:val="Ttulo3"/>
      </w:pPr>
      <w:r>
        <w:t>Tiempos de e</w:t>
      </w:r>
      <w:r w:rsidRPr="008F5A28">
        <w:t>jecución del usuario maestro:</w:t>
      </w:r>
    </w:p>
    <w:p w:rsidR="000550A1" w:rsidRDefault="00A07A13" w:rsidP="000266DD">
      <w:pPr>
        <w:pStyle w:val="Textoindependiente"/>
      </w:pPr>
      <w:r>
        <w:t>Los tiempos de ejecución para el perfil maestro poseen una mediana de 3,52 minutos o su equivalente es de 3 minutos y 39 segundos, lo cual se puede apreciar en la tabla siguiente:</w:t>
      </w:r>
    </w:p>
    <w:p w:rsidR="00A07A13" w:rsidRPr="00D629B8" w:rsidRDefault="00A07A13" w:rsidP="00EC0C35">
      <w:pPr>
        <w:pStyle w:val="DescripcinT"/>
      </w:pPr>
      <w:r w:rsidRPr="00D629B8">
        <w:t xml:space="preserve">Tabla </w:t>
      </w:r>
      <w:r w:rsidRPr="00D629B8">
        <w:fldChar w:fldCharType="begin"/>
      </w:r>
      <w:r w:rsidRPr="00D629B8">
        <w:instrText xml:space="preserve"> SEQ Tabla \* ARABIC </w:instrText>
      </w:r>
      <w:r w:rsidRPr="00D629B8">
        <w:fldChar w:fldCharType="separate"/>
      </w:r>
      <w:r>
        <w:rPr>
          <w:noProof/>
        </w:rPr>
        <w:t>8</w:t>
      </w:r>
      <w:r w:rsidRPr="00D629B8">
        <w:fldChar w:fldCharType="end"/>
      </w:r>
      <w:r w:rsidRPr="00D629B8">
        <w:t>.Tiempos de ejecución, perfil maestro. Ene,</w:t>
      </w:r>
      <w:r>
        <w:t xml:space="preserve"> </w:t>
      </w:r>
      <w:r w:rsidRPr="00D629B8">
        <w:t>feb</w:t>
      </w:r>
      <w:r>
        <w:t>rero</w:t>
      </w:r>
      <w:r w:rsidRPr="00D629B8">
        <w:t xml:space="preserve"> y marzo</w:t>
      </w:r>
      <w:r>
        <w:t xml:space="preserve"> </w:t>
      </w:r>
      <w:r w:rsidRPr="00D629B8">
        <w:t>2016.</w:t>
      </w:r>
      <w:r w:rsidR="00EC0C35">
        <w:t xml:space="preserve"> </w:t>
      </w:r>
      <w:r w:rsidR="00EC0C35" w:rsidRPr="00933BD7">
        <w:t>Fuente: el autor</w:t>
      </w:r>
    </w:p>
    <w:p w:rsidR="000550A1" w:rsidRDefault="00A07A13" w:rsidP="00EC0C35">
      <w:pPr>
        <w:pStyle w:val="ImagenT"/>
      </w:pPr>
      <w:r>
        <w:drawing>
          <wp:inline distT="0" distB="0" distL="0" distR="0" wp14:anchorId="7ACF475C" wp14:editId="7CF180D7">
            <wp:extent cx="5605127" cy="3545457"/>
            <wp:effectExtent l="19050" t="0" r="0" b="0"/>
            <wp:docPr id="5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5611495" cy="3549485"/>
                    </a:xfrm>
                    <a:prstGeom prst="rect">
                      <a:avLst/>
                    </a:prstGeom>
                    <a:noFill/>
                    <a:ln w="9525">
                      <a:noFill/>
                      <a:miter lim="800000"/>
                      <a:headEnd/>
                      <a:tailEnd/>
                    </a:ln>
                  </pic:spPr>
                </pic:pic>
              </a:graphicData>
            </a:graphic>
          </wp:inline>
        </w:drawing>
      </w:r>
    </w:p>
    <w:p w:rsidR="00A07A13" w:rsidRPr="00F508E0" w:rsidRDefault="00A07A13" w:rsidP="00EA6479">
      <w:pPr>
        <w:pStyle w:val="Ttulo3"/>
      </w:pPr>
      <w:r w:rsidRPr="00F508E0">
        <w:t>Tiempos de ejecución del usuario aprobador:</w:t>
      </w:r>
    </w:p>
    <w:p w:rsidR="00A07A13" w:rsidRDefault="00A07A13" w:rsidP="000266DD">
      <w:pPr>
        <w:pStyle w:val="Textoindependiente"/>
      </w:pPr>
      <w:r>
        <w:t>Se requiere obtener la mediana de tiempo en que se aprueban las solicitudes.</w:t>
      </w:r>
    </w:p>
    <w:p w:rsidR="000550A1" w:rsidRDefault="00A07A13" w:rsidP="000266DD">
      <w:pPr>
        <w:pStyle w:val="Textoindependiente"/>
      </w:pPr>
      <w:proofErr w:type="gramStart"/>
      <w:r>
        <w:t>El  tiempo</w:t>
      </w:r>
      <w:proofErr w:type="gramEnd"/>
      <w:r>
        <w:t xml:space="preserve"> de ejecución para el perfil aprobador posee una mediana de 2,01 minutos y su equivalente es de 2 minutos y 06 segundos, lo cual se puede apreciar en la tabla siguiente:</w:t>
      </w:r>
    </w:p>
    <w:p w:rsidR="00A07A13" w:rsidRPr="00D629B8" w:rsidRDefault="00A07A13" w:rsidP="005E6C54">
      <w:pPr>
        <w:pStyle w:val="DescripcinT"/>
      </w:pPr>
      <w:r w:rsidRPr="00D629B8">
        <w:t xml:space="preserve">Tabla </w:t>
      </w:r>
      <w:r w:rsidRPr="00D629B8">
        <w:fldChar w:fldCharType="begin"/>
      </w:r>
      <w:r w:rsidRPr="00D629B8">
        <w:instrText xml:space="preserve"> SEQ Tabla \* ARABIC </w:instrText>
      </w:r>
      <w:r w:rsidRPr="00D629B8">
        <w:fldChar w:fldCharType="separate"/>
      </w:r>
      <w:r>
        <w:rPr>
          <w:noProof/>
        </w:rPr>
        <w:t>9</w:t>
      </w:r>
      <w:r w:rsidRPr="00D629B8">
        <w:fldChar w:fldCharType="end"/>
      </w:r>
      <w:r w:rsidRPr="00D629B8">
        <w:t>. Tiempos ejecución, perfil aprobador. Ene, feb</w:t>
      </w:r>
      <w:r>
        <w:t>rero</w:t>
      </w:r>
      <w:r w:rsidRPr="00D629B8">
        <w:t xml:space="preserve"> y marzo2016.</w:t>
      </w:r>
      <w:r w:rsidR="005E6C54">
        <w:t xml:space="preserve"> </w:t>
      </w:r>
      <w:r w:rsidR="005E6C54" w:rsidRPr="00933BD7">
        <w:t>Fuente: el autor</w:t>
      </w:r>
    </w:p>
    <w:p w:rsidR="000550A1" w:rsidRDefault="00A07A13" w:rsidP="005E6C54">
      <w:pPr>
        <w:pStyle w:val="ImagenT"/>
      </w:pPr>
      <w:r>
        <w:drawing>
          <wp:inline distT="0" distB="0" distL="0" distR="0" wp14:anchorId="57E8B203" wp14:editId="15020B50">
            <wp:extent cx="5614370" cy="3545456"/>
            <wp:effectExtent l="19050" t="0" r="5380" b="0"/>
            <wp:docPr id="5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5611495" cy="3543640"/>
                    </a:xfrm>
                    <a:prstGeom prst="rect">
                      <a:avLst/>
                    </a:prstGeom>
                    <a:noFill/>
                    <a:ln w="9525">
                      <a:noFill/>
                      <a:miter lim="800000"/>
                      <a:headEnd/>
                      <a:tailEnd/>
                    </a:ln>
                  </pic:spPr>
                </pic:pic>
              </a:graphicData>
            </a:graphic>
          </wp:inline>
        </w:drawing>
      </w:r>
    </w:p>
    <w:p w:rsidR="000550A1" w:rsidRDefault="00A07A13" w:rsidP="00EA6479">
      <w:pPr>
        <w:pStyle w:val="Ttulo3"/>
      </w:pPr>
      <w:r w:rsidRPr="00D675BD">
        <w:t>Tiempos de espera en bandejas</w:t>
      </w:r>
    </w:p>
    <w:p w:rsidR="00A07A13" w:rsidRDefault="00A07A13" w:rsidP="000266DD">
      <w:pPr>
        <w:pStyle w:val="Textoindependiente"/>
      </w:pPr>
      <w:r>
        <w:t>Se realiza otro cálculo sobre el tiempo de espera de las gestiones, el mismo se presenta en las 2 bandejas existentes de cada perfil. Se considera un desperdicio ya que las solicitudes permanecen almacenadas por días.</w:t>
      </w:r>
    </w:p>
    <w:p w:rsidR="00A07A13" w:rsidRPr="00F508E0" w:rsidRDefault="00A07A13" w:rsidP="00EA6479">
      <w:pPr>
        <w:pStyle w:val="Ttulo3"/>
      </w:pPr>
      <w:r w:rsidRPr="00F508E0">
        <w:t>Bandeja para perfil del maestro</w:t>
      </w:r>
      <w:r>
        <w:t>:</w:t>
      </w:r>
    </w:p>
    <w:p w:rsidR="000550A1" w:rsidRDefault="00A07A13" w:rsidP="000266DD">
      <w:pPr>
        <w:pStyle w:val="Textoindependiente"/>
      </w:pPr>
      <w:r>
        <w:t>Se requiere obtener la mediana de tiempo que las solicitudes quedaron en espera.</w:t>
      </w:r>
    </w:p>
    <w:p w:rsidR="000550A1" w:rsidRDefault="00A07A13" w:rsidP="000266DD">
      <w:pPr>
        <w:pStyle w:val="Textoindependiente"/>
      </w:pPr>
      <w:r>
        <w:t xml:space="preserve">El tiempo de espera en bandeja para el perfil del maestro es </w:t>
      </w:r>
      <w:proofErr w:type="gramStart"/>
      <w:r>
        <w:t>de  683</w:t>
      </w:r>
      <w:proofErr w:type="gramEnd"/>
      <w:r>
        <w:t xml:space="preserve"> minutos a lo que es equivalente a 11 horas y 38 minutos, representando 1,19 días,  lo cual se puede apreciar en la tabla siguiente:</w:t>
      </w:r>
    </w:p>
    <w:p w:rsidR="005E6C54" w:rsidRPr="002B4559" w:rsidRDefault="00A07A13" w:rsidP="005E6C54">
      <w:pPr>
        <w:pStyle w:val="DescripcinT"/>
      </w:pPr>
      <w:r w:rsidRPr="00144C3B">
        <w:t xml:space="preserve">Tabla </w:t>
      </w:r>
      <w:r w:rsidRPr="00144C3B">
        <w:fldChar w:fldCharType="begin"/>
      </w:r>
      <w:r w:rsidRPr="00144C3B">
        <w:instrText xml:space="preserve"> SEQ Tabla \* ARABIC </w:instrText>
      </w:r>
      <w:r w:rsidRPr="00144C3B">
        <w:fldChar w:fldCharType="separate"/>
      </w:r>
      <w:r>
        <w:rPr>
          <w:noProof/>
        </w:rPr>
        <w:t>10</w:t>
      </w:r>
      <w:r w:rsidRPr="00144C3B">
        <w:fldChar w:fldCharType="end"/>
      </w:r>
      <w:r w:rsidRPr="00144C3B">
        <w:t>.Tiempos de espera, perfil maestro. Ene, febrero y marzo2016.</w:t>
      </w:r>
      <w:r w:rsidR="005E6C54">
        <w:t xml:space="preserve"> </w:t>
      </w:r>
      <w:r w:rsidR="005E6C54" w:rsidRPr="002B4559">
        <w:t>Fuente: el autor</w:t>
      </w:r>
    </w:p>
    <w:p w:rsidR="000550A1" w:rsidRDefault="00A07A13" w:rsidP="005E6C54">
      <w:pPr>
        <w:pStyle w:val="ImagenT"/>
      </w:pPr>
      <w:r>
        <w:drawing>
          <wp:inline distT="0" distB="0" distL="0" distR="0" wp14:anchorId="0A78B6F6" wp14:editId="540FA600">
            <wp:extent cx="5611495" cy="2981701"/>
            <wp:effectExtent l="19050" t="0" r="8255" b="0"/>
            <wp:docPr id="6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5611495" cy="2981701"/>
                    </a:xfrm>
                    <a:prstGeom prst="rect">
                      <a:avLst/>
                    </a:prstGeom>
                    <a:noFill/>
                    <a:ln w="9525">
                      <a:noFill/>
                      <a:miter lim="800000"/>
                      <a:headEnd/>
                      <a:tailEnd/>
                    </a:ln>
                  </pic:spPr>
                </pic:pic>
              </a:graphicData>
            </a:graphic>
          </wp:inline>
        </w:drawing>
      </w:r>
    </w:p>
    <w:p w:rsidR="000550A1" w:rsidRDefault="00A07A13" w:rsidP="00EA6479">
      <w:pPr>
        <w:pStyle w:val="Ttulo3"/>
      </w:pPr>
      <w:r w:rsidRPr="00F508E0">
        <w:t>Bandeja para perfil del aprobador</w:t>
      </w:r>
      <w:r>
        <w:t>:</w:t>
      </w:r>
    </w:p>
    <w:p w:rsidR="00A07A13" w:rsidRDefault="00A07A13" w:rsidP="000266DD">
      <w:pPr>
        <w:pStyle w:val="Textoindependiente"/>
      </w:pPr>
      <w:r>
        <w:t>Se requiere obtener la mediana de tiempo que las solicitudes quedaron en espera.</w:t>
      </w:r>
    </w:p>
    <w:p w:rsidR="00A07A13" w:rsidRDefault="00A07A13" w:rsidP="000266DD">
      <w:pPr>
        <w:pStyle w:val="Textoindependiente"/>
      </w:pPr>
      <w:r>
        <w:t xml:space="preserve">El tiempo de espera en bandeja para el perfil del aprobador es </w:t>
      </w:r>
      <w:proofErr w:type="gramStart"/>
      <w:r>
        <w:t>de  270</w:t>
      </w:r>
      <w:proofErr w:type="gramEnd"/>
      <w:r>
        <w:t>,17 minutos a lo que es equivalente a 4 horas y 30 minutos representando 0,48 días, o dicho de otra forma medio día, lo cual se puede apreciar en la tabla siguiente:</w:t>
      </w:r>
    </w:p>
    <w:p w:rsidR="00A07A13" w:rsidRPr="00144C3B" w:rsidRDefault="00A07A13" w:rsidP="005E6C54">
      <w:pPr>
        <w:pStyle w:val="DescripcinT"/>
      </w:pPr>
      <w:r w:rsidRPr="00144C3B">
        <w:t xml:space="preserve">Tabla </w:t>
      </w:r>
      <w:r w:rsidRPr="00144C3B">
        <w:fldChar w:fldCharType="begin"/>
      </w:r>
      <w:r w:rsidRPr="00144C3B">
        <w:instrText xml:space="preserve"> SEQ Tabla \* ARABIC </w:instrText>
      </w:r>
      <w:r w:rsidRPr="00144C3B">
        <w:fldChar w:fldCharType="separate"/>
      </w:r>
      <w:r>
        <w:rPr>
          <w:noProof/>
        </w:rPr>
        <w:t>11</w:t>
      </w:r>
      <w:r w:rsidRPr="00144C3B">
        <w:fldChar w:fldCharType="end"/>
      </w:r>
      <w:r w:rsidRPr="00144C3B">
        <w:t>.Tiempos de espera, perfil aprobador. Ene, febrero y marzo2016.</w:t>
      </w:r>
      <w:r w:rsidR="005E6C54">
        <w:t xml:space="preserve"> </w:t>
      </w:r>
      <w:r w:rsidR="005E6C54" w:rsidRPr="002B4559">
        <w:t>Fuente: el autor</w:t>
      </w:r>
    </w:p>
    <w:p w:rsidR="000550A1" w:rsidRDefault="00A07A13" w:rsidP="005E6C54">
      <w:pPr>
        <w:pStyle w:val="ImagenT"/>
      </w:pPr>
      <w:r>
        <w:drawing>
          <wp:inline distT="0" distB="0" distL="0" distR="0" wp14:anchorId="77603566" wp14:editId="40ED7D5F">
            <wp:extent cx="5611495" cy="3159506"/>
            <wp:effectExtent l="19050" t="0" r="8255" b="0"/>
            <wp:docPr id="6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srcRect/>
                    <a:stretch>
                      <a:fillRect/>
                    </a:stretch>
                  </pic:blipFill>
                  <pic:spPr bwMode="auto">
                    <a:xfrm>
                      <a:off x="0" y="0"/>
                      <a:ext cx="5611495" cy="3159506"/>
                    </a:xfrm>
                    <a:prstGeom prst="rect">
                      <a:avLst/>
                    </a:prstGeom>
                    <a:noFill/>
                    <a:ln w="9525">
                      <a:noFill/>
                      <a:miter lim="800000"/>
                      <a:headEnd/>
                      <a:tailEnd/>
                    </a:ln>
                  </pic:spPr>
                </pic:pic>
              </a:graphicData>
            </a:graphic>
          </wp:inline>
        </w:drawing>
      </w:r>
    </w:p>
    <w:p w:rsidR="000550A1" w:rsidRDefault="00A07A13" w:rsidP="00EA6479">
      <w:pPr>
        <w:pStyle w:val="Ttulo2"/>
      </w:pPr>
      <w:r w:rsidRPr="005B2C73">
        <w:t xml:space="preserve">Mapeo de </w:t>
      </w:r>
      <w:r>
        <w:t>la cadena de v</w:t>
      </w:r>
      <w:r w:rsidRPr="005B2C73">
        <w:t>alor</w:t>
      </w:r>
      <w:r>
        <w:t xml:space="preserve"> y tamaño de oportunidad</w:t>
      </w:r>
    </w:p>
    <w:p w:rsidR="00A07A13" w:rsidRPr="005B2C73" w:rsidRDefault="00A07A13" w:rsidP="000266DD">
      <w:pPr>
        <w:pStyle w:val="Textoindependiente"/>
      </w:pPr>
      <w:r w:rsidRPr="005B2C73">
        <w:t>Se deben analizar los datos obtenidos con la toma de tiempos y determinar cuál de ellos tiene mayor impacto y que al no generar beneficios al cliente, se debe eliminar o reducir.</w:t>
      </w:r>
    </w:p>
    <w:p w:rsidR="00A07A13" w:rsidRPr="005B2C73" w:rsidRDefault="00A07A13" w:rsidP="000266DD">
      <w:pPr>
        <w:pStyle w:val="Textoindependiente"/>
      </w:pPr>
      <w:r>
        <w:t>S</w:t>
      </w:r>
      <w:r w:rsidRPr="005B2C73">
        <w:t>e realiza la lista de las actividades que no agregan valor y las que sí son fundamentales para realizar el servicio.</w:t>
      </w:r>
    </w:p>
    <w:p w:rsidR="00A07A13" w:rsidRPr="005B2C73" w:rsidRDefault="00A07A13" w:rsidP="000266DD">
      <w:pPr>
        <w:pStyle w:val="Textoindependiente"/>
      </w:pPr>
      <w:r w:rsidRPr="005B2C73">
        <w:t xml:space="preserve">A </w:t>
      </w:r>
      <w:proofErr w:type="gramStart"/>
      <w:r w:rsidRPr="005B2C73">
        <w:t>continuación</w:t>
      </w:r>
      <w:proofErr w:type="gramEnd"/>
      <w:r w:rsidRPr="005B2C73">
        <w:t xml:space="preserve"> se detallan los criterios para comprender el valor de las tareas ejecutadas:</w:t>
      </w:r>
    </w:p>
    <w:p w:rsidR="000550A1" w:rsidRDefault="00A07A13" w:rsidP="000E1418">
      <w:pPr>
        <w:pStyle w:val="Textoindependiente"/>
      </w:pPr>
      <w:r w:rsidRPr="005B2C73">
        <w:rPr>
          <w:b/>
        </w:rPr>
        <w:t>Agrega valor:</w:t>
      </w:r>
      <w:r w:rsidRPr="005B2C73">
        <w:t xml:space="preserve"> se refiere a las actividades que son percibidas como de valor agregado para el cliente; además esta genera cambios al producto o servicio y también implica que la actividad se realice de manera correcta desde la primera vez. </w:t>
      </w:r>
    </w:p>
    <w:p w:rsidR="000550A1" w:rsidRDefault="00A07A13" w:rsidP="000E1418">
      <w:pPr>
        <w:pStyle w:val="Textoindependiente"/>
      </w:pPr>
      <w:r w:rsidRPr="005B2C73">
        <w:rPr>
          <w:b/>
        </w:rPr>
        <w:t>No agrega valor:</w:t>
      </w:r>
      <w:r w:rsidRPr="005B2C73">
        <w:t xml:space="preserve"> todo aquello que no genere algún beneficio a los ojos del cliente, puede ser producto en espera, correcciones de trabajos que presentan errores (re-trabajos), es decir, todos los desperdicios mencionados en el marco teórico.</w:t>
      </w:r>
      <w:r w:rsidRPr="000579C0">
        <w:t xml:space="preserve"> </w:t>
      </w:r>
    </w:p>
    <w:p w:rsidR="000550A1" w:rsidRDefault="00A07A13" w:rsidP="000266DD">
      <w:pPr>
        <w:pStyle w:val="Textoindependiente"/>
      </w:pPr>
      <w:r>
        <w:t>S</w:t>
      </w:r>
      <w:r w:rsidRPr="001663B0">
        <w:t>e identifican las tareas que agregan y no agregan valor</w:t>
      </w:r>
      <w:r>
        <w:t>, las cuales se podrán observar en las tablas siguientes:</w:t>
      </w:r>
    </w:p>
    <w:p w:rsidR="000550A1" w:rsidRDefault="00A07A13" w:rsidP="005E6C54">
      <w:pPr>
        <w:pStyle w:val="DescripcinT"/>
      </w:pPr>
      <w:r w:rsidRPr="00E33E83">
        <w:t xml:space="preserve">Tabla </w:t>
      </w:r>
      <w:r w:rsidRPr="00E33E83">
        <w:fldChar w:fldCharType="begin"/>
      </w:r>
      <w:r w:rsidRPr="00E33E83">
        <w:instrText xml:space="preserve"> SEQ Tabla \* ARABIC </w:instrText>
      </w:r>
      <w:r w:rsidRPr="00E33E83">
        <w:fldChar w:fldCharType="separate"/>
      </w:r>
      <w:r>
        <w:rPr>
          <w:noProof/>
        </w:rPr>
        <w:t>12</w:t>
      </w:r>
      <w:r w:rsidRPr="00E33E83">
        <w:fldChar w:fldCharType="end"/>
      </w:r>
      <w:r w:rsidRPr="00E33E83">
        <w:t>. Tareas que agregan valor.</w:t>
      </w:r>
      <w:r w:rsidR="005E6C54">
        <w:t xml:space="preserve"> </w:t>
      </w:r>
      <w:r w:rsidR="005E6C54" w:rsidRPr="002B4559">
        <w:t>Fuente: el autor</w:t>
      </w:r>
    </w:p>
    <w:p w:rsidR="00A07A13" w:rsidRDefault="00A07A13" w:rsidP="005E6C54">
      <w:pPr>
        <w:pStyle w:val="ImagenT"/>
      </w:pPr>
      <w:r>
        <w:drawing>
          <wp:inline distT="0" distB="0" distL="0" distR="0" wp14:anchorId="71EF6DF7" wp14:editId="095A8F60">
            <wp:extent cx="5872791" cy="4942936"/>
            <wp:effectExtent l="19050" t="0" r="0" b="0"/>
            <wp:docPr id="6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srcRect/>
                    <a:stretch>
                      <a:fillRect/>
                    </a:stretch>
                  </pic:blipFill>
                  <pic:spPr bwMode="auto">
                    <a:xfrm>
                      <a:off x="0" y="0"/>
                      <a:ext cx="5869994" cy="4940582"/>
                    </a:xfrm>
                    <a:prstGeom prst="rect">
                      <a:avLst/>
                    </a:prstGeom>
                    <a:noFill/>
                    <a:ln w="9525">
                      <a:noFill/>
                      <a:miter lim="800000"/>
                      <a:headEnd/>
                      <a:tailEnd/>
                    </a:ln>
                  </pic:spPr>
                </pic:pic>
              </a:graphicData>
            </a:graphic>
          </wp:inline>
        </w:drawing>
      </w:r>
    </w:p>
    <w:p w:rsidR="00A07A13" w:rsidRPr="00E33E83" w:rsidRDefault="00A07A13" w:rsidP="005E6C54">
      <w:pPr>
        <w:pStyle w:val="DescripcinT"/>
      </w:pPr>
      <w:r w:rsidRPr="00E33E83">
        <w:t xml:space="preserve">Tabla </w:t>
      </w:r>
      <w:r w:rsidRPr="00E33E83">
        <w:fldChar w:fldCharType="begin"/>
      </w:r>
      <w:r w:rsidRPr="00E33E83">
        <w:instrText xml:space="preserve"> SEQ Tabla \* ARABIC </w:instrText>
      </w:r>
      <w:r w:rsidRPr="00E33E83">
        <w:fldChar w:fldCharType="separate"/>
      </w:r>
      <w:r>
        <w:rPr>
          <w:noProof/>
        </w:rPr>
        <w:t>13</w:t>
      </w:r>
      <w:r w:rsidRPr="00E33E83">
        <w:fldChar w:fldCharType="end"/>
      </w:r>
      <w:r w:rsidRPr="00E33E83">
        <w:t>.Tareas que no agregan valor.</w:t>
      </w:r>
      <w:r w:rsidR="005E6C54">
        <w:t xml:space="preserve"> </w:t>
      </w:r>
      <w:r w:rsidR="005E6C54" w:rsidRPr="002B4559">
        <w:t>Fuente: el autor</w:t>
      </w:r>
    </w:p>
    <w:p w:rsidR="000550A1" w:rsidRDefault="00A07A13" w:rsidP="005E6C54">
      <w:pPr>
        <w:pStyle w:val="ImagenT"/>
      </w:pPr>
      <w:r>
        <w:drawing>
          <wp:inline distT="0" distB="0" distL="0" distR="0" wp14:anchorId="723B060D" wp14:editId="5D64190E">
            <wp:extent cx="3495449" cy="4597879"/>
            <wp:effectExtent l="19050" t="0" r="0" b="0"/>
            <wp:docPr id="66"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srcRect/>
                    <a:stretch>
                      <a:fillRect/>
                    </a:stretch>
                  </pic:blipFill>
                  <pic:spPr bwMode="auto">
                    <a:xfrm>
                      <a:off x="0" y="0"/>
                      <a:ext cx="3495568" cy="4598035"/>
                    </a:xfrm>
                    <a:prstGeom prst="rect">
                      <a:avLst/>
                    </a:prstGeom>
                    <a:noFill/>
                    <a:ln w="9525">
                      <a:noFill/>
                      <a:miter lim="800000"/>
                      <a:headEnd/>
                      <a:tailEnd/>
                    </a:ln>
                  </pic:spPr>
                </pic:pic>
              </a:graphicData>
            </a:graphic>
          </wp:inline>
        </w:drawing>
      </w:r>
    </w:p>
    <w:p w:rsidR="00A07A13" w:rsidRDefault="00A07A13" w:rsidP="000E1418">
      <w:pPr>
        <w:pStyle w:val="Textoindependiente"/>
      </w:pPr>
      <w:r>
        <w:t>En la tabla siguiente se muestra la cadena de valor en la operación general:</w:t>
      </w:r>
    </w:p>
    <w:p w:rsidR="00A07A13" w:rsidRPr="003915F9" w:rsidRDefault="00A07A13" w:rsidP="005E6C54">
      <w:pPr>
        <w:pStyle w:val="DescripcinT"/>
      </w:pPr>
      <w:r w:rsidRPr="003915F9">
        <w:t xml:space="preserve">Tabla </w:t>
      </w:r>
      <w:r w:rsidRPr="003915F9">
        <w:fldChar w:fldCharType="begin"/>
      </w:r>
      <w:r w:rsidRPr="003915F9">
        <w:instrText xml:space="preserve"> SEQ Tabla \* ARABIC </w:instrText>
      </w:r>
      <w:r w:rsidRPr="003915F9">
        <w:fldChar w:fldCharType="separate"/>
      </w:r>
      <w:r>
        <w:rPr>
          <w:noProof/>
        </w:rPr>
        <w:t>14</w:t>
      </w:r>
      <w:r w:rsidRPr="003915F9">
        <w:fldChar w:fldCharType="end"/>
      </w:r>
      <w:r w:rsidRPr="003915F9">
        <w:t>. Cadena de valor operación general.</w:t>
      </w:r>
      <w:r w:rsidR="005E6C54">
        <w:t xml:space="preserve"> </w:t>
      </w:r>
      <w:r w:rsidR="005E6C54">
        <w:t>Fuente: el autor</w:t>
      </w:r>
    </w:p>
    <w:p w:rsidR="000550A1" w:rsidRDefault="00A07A13" w:rsidP="005E6C54">
      <w:pPr>
        <w:pStyle w:val="ImagenT"/>
        <w:rPr>
          <w:lang w:val="es-CR"/>
        </w:rPr>
      </w:pPr>
      <w:r w:rsidRPr="006D793E">
        <w:drawing>
          <wp:inline distT="0" distB="0" distL="0" distR="0" wp14:anchorId="6422237F" wp14:editId="0CB8B12E">
            <wp:extent cx="5608612" cy="6530196"/>
            <wp:effectExtent l="19050" t="0" r="0" b="0"/>
            <wp:docPr id="6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srcRect/>
                    <a:stretch>
                      <a:fillRect/>
                    </a:stretch>
                  </pic:blipFill>
                  <pic:spPr bwMode="auto">
                    <a:xfrm>
                      <a:off x="0" y="0"/>
                      <a:ext cx="5611495" cy="6533553"/>
                    </a:xfrm>
                    <a:prstGeom prst="rect">
                      <a:avLst/>
                    </a:prstGeom>
                    <a:noFill/>
                    <a:ln w="9525">
                      <a:noFill/>
                      <a:miter lim="800000"/>
                      <a:headEnd/>
                      <a:tailEnd/>
                    </a:ln>
                  </pic:spPr>
                </pic:pic>
              </a:graphicData>
            </a:graphic>
          </wp:inline>
        </w:drawing>
      </w:r>
    </w:p>
    <w:p w:rsidR="000550A1" w:rsidRDefault="00A07A13" w:rsidP="000266DD">
      <w:pPr>
        <w:pStyle w:val="Textoindependiente"/>
      </w:pPr>
      <w:r>
        <w:t>L</w:t>
      </w:r>
      <w:r w:rsidRPr="00CB78AB">
        <w:t xml:space="preserve">a </w:t>
      </w:r>
      <w:r>
        <w:t xml:space="preserve">actividad recibir solicitudes, se refiere al tiempo que se tarda en verificar las </w:t>
      </w:r>
      <w:proofErr w:type="gramStart"/>
      <w:r>
        <w:t>gestiones  recibidas</w:t>
      </w:r>
      <w:proofErr w:type="gramEnd"/>
      <w:r>
        <w:t>, es una actividad que no agrega valor sin embargo es parte de las obligaciones, la misma representa un 1,1% del tiempo de ciclo, no es significativa en el impacto de la operación por lo que no será analizado.</w:t>
      </w:r>
    </w:p>
    <w:p w:rsidR="000550A1" w:rsidRDefault="00A07A13" w:rsidP="000266DD">
      <w:pPr>
        <w:pStyle w:val="Textoindependiente"/>
      </w:pPr>
      <w:r>
        <w:t>El tiempo de cola es el tiempo que esperan las gestiones para ser atendidas dentro de las bandejas de cada perfil, no agrega valor por representar almacenamiento de solicitudes, su medición respecto al tiempo de ciclo es de 53,3% y 13,3 % respectivamente.</w:t>
      </w:r>
    </w:p>
    <w:p w:rsidR="000550A1" w:rsidRDefault="00A07A13" w:rsidP="000266DD">
      <w:pPr>
        <w:pStyle w:val="Textoindependiente"/>
      </w:pPr>
      <w:r>
        <w:t>Los tiempos de cola s</w:t>
      </w:r>
      <w:r w:rsidRPr="00550A1E">
        <w:t>erá</w:t>
      </w:r>
      <w:r>
        <w:t>n</w:t>
      </w:r>
      <w:r w:rsidRPr="00550A1E">
        <w:t xml:space="preserve"> analizado</w:t>
      </w:r>
      <w:r>
        <w:t>s</w:t>
      </w:r>
      <w:r w:rsidRPr="00550A1E">
        <w:t xml:space="preserve"> en las siguientes etapas del proyecto</w:t>
      </w:r>
      <w:r>
        <w:t>, mediante herramientas de ingeniería i</w:t>
      </w:r>
      <w:r w:rsidRPr="00550A1E">
        <w:t>ndustrial que permitan conocer las causas que generan el elevado tiempo de espera, además permitan brindar propuestas de mejor</w:t>
      </w:r>
      <w:r>
        <w:t>a, a favor de la reducción del lead t</w:t>
      </w:r>
      <w:r w:rsidRPr="00550A1E">
        <w:t>ime.</w:t>
      </w:r>
      <w:r>
        <w:t xml:space="preserve"> </w:t>
      </w:r>
    </w:p>
    <w:p w:rsidR="00A07A13" w:rsidRDefault="00A07A13" w:rsidP="000266DD">
      <w:pPr>
        <w:pStyle w:val="Textoindependiente"/>
        <w:sectPr w:rsidR="00A07A13" w:rsidSect="00F32DAF">
          <w:pgSz w:w="12240" w:h="15840"/>
          <w:pgMar w:top="1418" w:right="1418" w:bottom="1418" w:left="1985" w:header="709" w:footer="709" w:gutter="0"/>
          <w:cols w:space="708"/>
          <w:docGrid w:linePitch="360"/>
        </w:sectPr>
      </w:pPr>
    </w:p>
    <w:p w:rsidR="00A07A13" w:rsidRDefault="00A07A13" w:rsidP="000266DD">
      <w:pPr>
        <w:pStyle w:val="Textoindependiente"/>
      </w:pPr>
      <w:r>
        <w:t>M</w:t>
      </w:r>
      <w:r w:rsidRPr="00F41BDB">
        <w:t>apeo de la cadena de valor</w:t>
      </w:r>
    </w:p>
    <w:p w:rsidR="00A07A13" w:rsidRDefault="00A07A13" w:rsidP="000266DD">
      <w:pPr>
        <w:pStyle w:val="Textoindependiente"/>
      </w:pPr>
      <w:r w:rsidRPr="00E57357">
        <w:t xml:space="preserve">Se </w:t>
      </w:r>
      <w:r>
        <w:t xml:space="preserve">realiza el value stream </w:t>
      </w:r>
      <w:r w:rsidRPr="00E57357">
        <w:t>mapping</w:t>
      </w:r>
      <w:r>
        <w:t xml:space="preserve"> de la operación para analizar el flujo y encontrar oportunidades de mejora, la cual se muestra en la figura siguiente:</w:t>
      </w:r>
    </w:p>
    <w:p w:rsidR="00A07A13" w:rsidRDefault="00A07A13" w:rsidP="005E6C54">
      <w:pPr>
        <w:pStyle w:val="Imagen"/>
      </w:pPr>
      <w:r>
        <w:drawing>
          <wp:inline distT="0" distB="0" distL="0" distR="0" wp14:anchorId="2471F6B9" wp14:editId="4312D5D9">
            <wp:extent cx="8098407" cy="3856007"/>
            <wp:effectExtent l="19050" t="0" r="0" b="0"/>
            <wp:docPr id="70"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a:srcRect/>
                    <a:stretch>
                      <a:fillRect/>
                    </a:stretch>
                  </pic:blipFill>
                  <pic:spPr bwMode="auto">
                    <a:xfrm>
                      <a:off x="0" y="0"/>
                      <a:ext cx="8098407" cy="3856007"/>
                    </a:xfrm>
                    <a:prstGeom prst="rect">
                      <a:avLst/>
                    </a:prstGeom>
                    <a:noFill/>
                    <a:ln w="9525">
                      <a:noFill/>
                      <a:miter lim="800000"/>
                      <a:headEnd/>
                      <a:tailEnd/>
                    </a:ln>
                  </pic:spPr>
                </pic:pic>
              </a:graphicData>
            </a:graphic>
          </wp:inline>
        </w:drawing>
      </w:r>
    </w:p>
    <w:p w:rsidR="000550A1" w:rsidRDefault="00A07A13" w:rsidP="00755B6E">
      <w:pPr>
        <w:pStyle w:val="Descripcin"/>
      </w:pPr>
      <w:r w:rsidRPr="00755B6E">
        <w:t xml:space="preserve">Figura No. </w:t>
      </w:r>
      <w:r w:rsidRPr="00755B6E">
        <w:fldChar w:fldCharType="begin"/>
      </w:r>
      <w:r w:rsidRPr="00755B6E">
        <w:instrText xml:space="preserve"> SEQ Figura_No. \* ARABIC </w:instrText>
      </w:r>
      <w:r w:rsidRPr="00755B6E">
        <w:fldChar w:fldCharType="separate"/>
      </w:r>
      <w:r w:rsidRPr="00755B6E">
        <w:t>22</w:t>
      </w:r>
      <w:r w:rsidRPr="00755B6E">
        <w:fldChar w:fldCharType="end"/>
      </w:r>
      <w:r w:rsidRPr="00755B6E">
        <w:t>. Mapeo de cadena valor, atención de gestiones.</w:t>
      </w:r>
      <w:r w:rsidR="005E6C54" w:rsidRPr="00755B6E">
        <w:t xml:space="preserve"> Fuente: el autor</w:t>
      </w:r>
    </w:p>
    <w:p w:rsidR="00A07A13" w:rsidRDefault="00A07A13" w:rsidP="000266DD">
      <w:pPr>
        <w:pStyle w:val="Textoindependiente"/>
        <w:sectPr w:rsidR="00A07A13" w:rsidSect="008F6AED">
          <w:pgSz w:w="15840" w:h="12240" w:orient="landscape"/>
          <w:pgMar w:top="1985" w:right="1418" w:bottom="1418" w:left="1418" w:header="709" w:footer="709" w:gutter="0"/>
          <w:cols w:space="708"/>
          <w:docGrid w:linePitch="360"/>
        </w:sectPr>
      </w:pPr>
    </w:p>
    <w:p w:rsidR="00A07A13" w:rsidRDefault="00A07A13" w:rsidP="000E1418">
      <w:pPr>
        <w:pStyle w:val="Textoindependiente"/>
      </w:pPr>
    </w:p>
    <w:p w:rsidR="00A07A13" w:rsidRDefault="00A07A13" w:rsidP="00EA6479">
      <w:pPr>
        <w:pStyle w:val="Ttulo2"/>
      </w:pPr>
      <w:r w:rsidRPr="006778EB">
        <w:t>Desperdicio</w:t>
      </w:r>
      <w:r>
        <w:t>s</w:t>
      </w:r>
      <w:r w:rsidRPr="006778EB">
        <w:t xml:space="preserve"> relevante</w:t>
      </w:r>
      <w:r>
        <w:t>s</w:t>
      </w:r>
    </w:p>
    <w:p w:rsidR="00A07A13" w:rsidRDefault="00A07A13" w:rsidP="000E1418">
      <w:pPr>
        <w:pStyle w:val="Textoindependiente"/>
      </w:pPr>
      <w:r>
        <w:t>Se concluye que existen 2 tipos de desperdicios muy importantes, los cuales se describen a continuación:</w:t>
      </w:r>
    </w:p>
    <w:p w:rsidR="00A07A13" w:rsidRDefault="00A07A13" w:rsidP="000266DD">
      <w:pPr>
        <w:pStyle w:val="Textoindependiente"/>
      </w:pPr>
      <w:r w:rsidRPr="006778EB">
        <w:t xml:space="preserve">Debido </w:t>
      </w:r>
      <w:r>
        <w:t>a que los tiempos de ejecución tardan minutos y los tiempos de espera son días, se considera que el desperdicio relevante es el tiempo que tardan las gestiones dentro de las bandejas antes de ser atendidas, es decir los tiempos de espera de las bandejas del perfil del maestro y del aprobador. El proyecto realizará un enfoque en estos dos desperdicios.</w:t>
      </w:r>
    </w:p>
    <w:p w:rsidR="000550A1" w:rsidRDefault="00A07A13" w:rsidP="000E1418">
      <w:pPr>
        <w:pStyle w:val="Textoindependiente"/>
      </w:pPr>
      <w:r w:rsidRPr="00573758">
        <w:t xml:space="preserve">Una vez identificados los elementos de mayor oportunidad para la reducción del </w:t>
      </w:r>
      <w:r>
        <w:t>lead t</w:t>
      </w:r>
      <w:r w:rsidRPr="00573758">
        <w:t>ime, se debe realizar un análisis de las causas que generan estos tiempos tan elevados dentro de la cadena de valor. Por lo tanto, se</w:t>
      </w:r>
      <w:r>
        <w:t xml:space="preserve"> recurre a las herramientas de ingeniería i</w:t>
      </w:r>
      <w:r w:rsidRPr="00573758">
        <w:t>ndustrial, específicamente al diagrama de Ishikawa.</w:t>
      </w:r>
    </w:p>
    <w:p w:rsidR="00A07A13" w:rsidRDefault="00A07A13" w:rsidP="005E6C54">
      <w:pPr>
        <w:pStyle w:val="Imagen"/>
      </w:pPr>
      <w:r>
        <w:drawing>
          <wp:inline distT="0" distB="0" distL="0" distR="0" wp14:anchorId="44A2B9FA" wp14:editId="31C584FC">
            <wp:extent cx="5605370" cy="3217653"/>
            <wp:effectExtent l="19050" t="0" r="0" b="0"/>
            <wp:docPr id="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5611495" cy="3221169"/>
                    </a:xfrm>
                    <a:prstGeom prst="rect">
                      <a:avLst/>
                    </a:prstGeom>
                    <a:noFill/>
                    <a:ln w="9525">
                      <a:noFill/>
                      <a:miter lim="800000"/>
                      <a:headEnd/>
                      <a:tailEnd/>
                    </a:ln>
                  </pic:spPr>
                </pic:pic>
              </a:graphicData>
            </a:graphic>
          </wp:inline>
        </w:drawing>
      </w:r>
    </w:p>
    <w:p w:rsidR="00A07A13" w:rsidRPr="00755B6E" w:rsidRDefault="00A07A13" w:rsidP="00755B6E">
      <w:pPr>
        <w:pStyle w:val="Descripcin"/>
      </w:pPr>
      <w:r w:rsidRPr="00755B6E">
        <w:t xml:space="preserve">Figura No. </w:t>
      </w:r>
      <w:r w:rsidRPr="00755B6E">
        <w:fldChar w:fldCharType="begin"/>
      </w:r>
      <w:r w:rsidRPr="00755B6E">
        <w:instrText xml:space="preserve"> SEQ Figura_No. \* ARABIC </w:instrText>
      </w:r>
      <w:r w:rsidRPr="00755B6E">
        <w:fldChar w:fldCharType="separate"/>
      </w:r>
      <w:r w:rsidRPr="00755B6E">
        <w:t>23</w:t>
      </w:r>
      <w:r w:rsidRPr="00755B6E">
        <w:fldChar w:fldCharType="end"/>
      </w:r>
      <w:r w:rsidRPr="00755B6E">
        <w:t>.Diagrama Ishikawa, bandeja del maestro.</w:t>
      </w:r>
      <w:r w:rsidR="005E6C54" w:rsidRPr="00755B6E">
        <w:t xml:space="preserve"> </w:t>
      </w:r>
      <w:r w:rsidRPr="00755B6E">
        <w:t>Fuente: el autor</w:t>
      </w:r>
    </w:p>
    <w:p w:rsidR="00A07A13" w:rsidRDefault="00A07A13" w:rsidP="000266DD">
      <w:pPr>
        <w:pStyle w:val="Textoindependiente"/>
      </w:pPr>
      <w:r>
        <w:t xml:space="preserve">El diagrama de la bandeja del maestro representa las causas por las que se acumulan muchas gestiones en espera para ser atendidas, las cuales pasan hasta días para que se resuelvan. Las diversas gestiones se mantienen esperando en bandejas del sistema, el </w:t>
      </w:r>
      <w:proofErr w:type="gramStart"/>
      <w:r>
        <w:t>cual  no</w:t>
      </w:r>
      <w:proofErr w:type="gramEnd"/>
      <w:r>
        <w:t xml:space="preserve"> ordena bajo el método PEPS, es el usuario quien debe manualmente realizarlo para identificar las gestiones más antiguas, lo que conlleva a errores humanos.</w:t>
      </w:r>
    </w:p>
    <w:p w:rsidR="000550A1" w:rsidRDefault="00A07A13" w:rsidP="000266DD">
      <w:pPr>
        <w:pStyle w:val="Textoindependiente"/>
      </w:pPr>
      <w:r>
        <w:t>En la figura siguiente se presenta una situación muy similar a la anterior, ya que existe otra bandeja, la cual es la que almacena las gestiones ya procesadas y que necesitan aprobación:</w:t>
      </w:r>
    </w:p>
    <w:p w:rsidR="00A07A13" w:rsidRDefault="00A07A13" w:rsidP="000E1418">
      <w:pPr>
        <w:pStyle w:val="Imagen"/>
      </w:pPr>
      <w:r>
        <w:drawing>
          <wp:inline distT="0" distB="0" distL="0" distR="0" wp14:anchorId="018B973C" wp14:editId="63358A8C">
            <wp:extent cx="5611495" cy="3832668"/>
            <wp:effectExtent l="19050" t="0" r="8255" b="0"/>
            <wp:docPr id="3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5611495" cy="3832668"/>
                    </a:xfrm>
                    <a:prstGeom prst="rect">
                      <a:avLst/>
                    </a:prstGeom>
                    <a:noFill/>
                    <a:ln w="9525">
                      <a:noFill/>
                      <a:miter lim="800000"/>
                      <a:headEnd/>
                      <a:tailEnd/>
                    </a:ln>
                  </pic:spPr>
                </pic:pic>
              </a:graphicData>
            </a:graphic>
          </wp:inline>
        </w:drawing>
      </w:r>
    </w:p>
    <w:p w:rsidR="000550A1" w:rsidRDefault="00A07A13" w:rsidP="00755B6E">
      <w:pPr>
        <w:pStyle w:val="Descripcin"/>
      </w:pPr>
      <w:r w:rsidRPr="00755B6E">
        <w:t xml:space="preserve">Figura No. </w:t>
      </w:r>
      <w:r w:rsidRPr="00755B6E">
        <w:fldChar w:fldCharType="begin"/>
      </w:r>
      <w:r w:rsidRPr="00755B6E">
        <w:instrText xml:space="preserve"> SEQ Figura_No. \* ARABIC </w:instrText>
      </w:r>
      <w:r w:rsidRPr="00755B6E">
        <w:fldChar w:fldCharType="separate"/>
      </w:r>
      <w:r w:rsidRPr="00755B6E">
        <w:t>24</w:t>
      </w:r>
      <w:r w:rsidRPr="00755B6E">
        <w:fldChar w:fldCharType="end"/>
      </w:r>
      <w:r w:rsidRPr="00755B6E">
        <w:t>. Diagrama Ishikawa, bandeja del aprobador.</w:t>
      </w:r>
      <w:r w:rsidR="000E1418" w:rsidRPr="00755B6E">
        <w:t xml:space="preserve"> </w:t>
      </w:r>
      <w:r w:rsidRPr="00755B6E">
        <w:t>Fuente: el autor</w:t>
      </w:r>
    </w:p>
    <w:p w:rsidR="00A07A13" w:rsidRDefault="00A07A13" w:rsidP="000266DD">
      <w:pPr>
        <w:pStyle w:val="Textoindependiente"/>
      </w:pPr>
      <w:r>
        <w:t xml:space="preserve">El diagrama de la bandeja de aprobación representa las causas por las que se acumulan muchas gestiones en espera para ser aprobadas, las cuales son similares con la </w:t>
      </w:r>
      <w:proofErr w:type="gramStart"/>
      <w:r>
        <w:t>bandeja  del</w:t>
      </w:r>
      <w:proofErr w:type="gramEnd"/>
      <w:r>
        <w:t xml:space="preserve"> maestro, a diferencia de un punto del proceso, el cual es que </w:t>
      </w:r>
      <w:r w:rsidRPr="000C68E2">
        <w:t>un solo recurso debe dominar exceso</w:t>
      </w:r>
      <w:r>
        <w:t xml:space="preserve"> </w:t>
      </w:r>
      <w:r w:rsidRPr="000C68E2">
        <w:t>de bandejas de espera</w:t>
      </w:r>
      <w:r>
        <w:t>.</w:t>
      </w:r>
    </w:p>
    <w:p w:rsidR="00A07A13" w:rsidRDefault="00A07A13" w:rsidP="000266DD">
      <w:pPr>
        <w:pStyle w:val="Textoindependiente"/>
      </w:pPr>
      <w:r>
        <w:t>Muchos tipos de gestiones se reparten entre 5 usuarios y todos ellos envían sus tareas al mismo aprobador, esto hace que un usuario deba dominar el exceso de trabajo acumulado en las diversas bandejas del sistema.</w:t>
      </w:r>
    </w:p>
    <w:p w:rsidR="00A07A13" w:rsidRDefault="00A07A13" w:rsidP="000266DD">
      <w:pPr>
        <w:pStyle w:val="Textoindependiente"/>
      </w:pPr>
      <w:r>
        <w:t xml:space="preserve">En </w:t>
      </w:r>
      <w:proofErr w:type="gramStart"/>
      <w:r>
        <w:t>resumen</w:t>
      </w:r>
      <w:proofErr w:type="gramEnd"/>
      <w:r>
        <w:t xml:space="preserve"> tenemos los perfiles de maestro y de aprobador que atienden el universo de solicitudes en el área de mantenimiento de gestiones, en donde comparten muchas causas probables, las cuales se priorizarán mediante la matriz causa efecto a continuación para cada perfil:</w:t>
      </w:r>
    </w:p>
    <w:p w:rsidR="00A07A13" w:rsidRPr="00F3666C" w:rsidRDefault="00A07A13" w:rsidP="005E6C54">
      <w:pPr>
        <w:pStyle w:val="DescripcinT"/>
      </w:pPr>
      <w:r w:rsidRPr="00F3666C">
        <w:t xml:space="preserve">Tabla </w:t>
      </w:r>
      <w:r w:rsidRPr="00F3666C">
        <w:fldChar w:fldCharType="begin"/>
      </w:r>
      <w:r w:rsidRPr="00F3666C">
        <w:instrText xml:space="preserve"> SEQ Tabla \* ARABIC </w:instrText>
      </w:r>
      <w:r w:rsidRPr="00F3666C">
        <w:fldChar w:fldCharType="separate"/>
      </w:r>
      <w:r>
        <w:rPr>
          <w:noProof/>
        </w:rPr>
        <w:t>15</w:t>
      </w:r>
      <w:r w:rsidRPr="00F3666C">
        <w:fldChar w:fldCharType="end"/>
      </w:r>
      <w:r w:rsidRPr="00F3666C">
        <w:t>. Matriz Causa-Efecto para bandejas de maestros.</w:t>
      </w:r>
      <w:r w:rsidR="005E6C54">
        <w:t xml:space="preserve"> </w:t>
      </w:r>
      <w:r w:rsidR="005E6C54" w:rsidRPr="00CA4486">
        <w:t>Fuente: el autor</w:t>
      </w:r>
    </w:p>
    <w:p w:rsidR="00A07A13" w:rsidRDefault="00A07A13" w:rsidP="005E6C54">
      <w:pPr>
        <w:pStyle w:val="ImagenT"/>
      </w:pPr>
      <w:r>
        <w:drawing>
          <wp:inline distT="0" distB="0" distL="0" distR="0" wp14:anchorId="18110E14" wp14:editId="6155E5D0">
            <wp:extent cx="4991100" cy="4648200"/>
            <wp:effectExtent l="19050" t="0" r="0" b="0"/>
            <wp:docPr id="2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4991100" cy="4648200"/>
                    </a:xfrm>
                    <a:prstGeom prst="rect">
                      <a:avLst/>
                    </a:prstGeom>
                    <a:noFill/>
                    <a:ln w="9525">
                      <a:noFill/>
                      <a:miter lim="800000"/>
                      <a:headEnd/>
                      <a:tailEnd/>
                    </a:ln>
                  </pic:spPr>
                </pic:pic>
              </a:graphicData>
            </a:graphic>
          </wp:inline>
        </w:drawing>
      </w:r>
    </w:p>
    <w:p w:rsidR="00A07A13" w:rsidRDefault="00A07A13" w:rsidP="000266DD">
      <w:pPr>
        <w:pStyle w:val="Textoindependiente"/>
      </w:pPr>
      <w:r>
        <w:t>Es importante mencionar que los pesos de cada matriz se realizaron en conjunto con las áreas que crean las gestiones, es decir el cliente interno. Para el área de mantenimiento de gestiones está primero ofrecer respuesta a quienes solicitan el servicio y éstos a su vez replicar directamente al cliente.</w:t>
      </w:r>
    </w:p>
    <w:p w:rsidR="00A07A13" w:rsidRDefault="00A07A13" w:rsidP="000266DD">
      <w:pPr>
        <w:pStyle w:val="Textoindependiente"/>
      </w:pPr>
      <w:r>
        <w:t xml:space="preserve">En </w:t>
      </w:r>
      <w:proofErr w:type="gramStart"/>
      <w:r>
        <w:t>resumen</w:t>
      </w:r>
      <w:proofErr w:type="gramEnd"/>
      <w:r>
        <w:t xml:space="preserve"> cada matriz para este estudio responde primero al cliente interno y luego al externo.</w:t>
      </w:r>
      <w:r>
        <w:tab/>
      </w:r>
    </w:p>
    <w:p w:rsidR="000550A1" w:rsidRDefault="00A07A13" w:rsidP="005E6C54">
      <w:pPr>
        <w:pStyle w:val="DescripcinT"/>
      </w:pPr>
      <w:r w:rsidRPr="003E7103">
        <w:t xml:space="preserve">Tabla </w:t>
      </w:r>
      <w:r w:rsidRPr="003E7103">
        <w:fldChar w:fldCharType="begin"/>
      </w:r>
      <w:r w:rsidRPr="003E7103">
        <w:instrText xml:space="preserve"> SEQ Tabla \* ARABIC </w:instrText>
      </w:r>
      <w:r w:rsidRPr="003E7103">
        <w:fldChar w:fldCharType="separate"/>
      </w:r>
      <w:r>
        <w:rPr>
          <w:noProof/>
        </w:rPr>
        <w:t>16</w:t>
      </w:r>
      <w:r w:rsidRPr="003E7103">
        <w:fldChar w:fldCharType="end"/>
      </w:r>
      <w:r w:rsidRPr="003E7103">
        <w:t>.Matriz Causa-Efecto para bandejas de aprobación.</w:t>
      </w:r>
      <w:r w:rsidR="005E6C54">
        <w:t xml:space="preserve"> </w:t>
      </w:r>
      <w:r w:rsidR="005E6C54" w:rsidRPr="00CA4486">
        <w:t>Fuente: el autor</w:t>
      </w:r>
    </w:p>
    <w:p w:rsidR="000550A1" w:rsidRDefault="00A07A13" w:rsidP="005E6C54">
      <w:pPr>
        <w:pStyle w:val="ImagenT"/>
      </w:pPr>
      <w:r>
        <w:drawing>
          <wp:inline distT="0" distB="0" distL="0" distR="0" wp14:anchorId="375E4085" wp14:editId="35DDEDA2">
            <wp:extent cx="5611495" cy="4180564"/>
            <wp:effectExtent l="19050" t="0" r="8255" b="0"/>
            <wp:docPr id="3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a:stretch>
                      <a:fillRect/>
                    </a:stretch>
                  </pic:blipFill>
                  <pic:spPr bwMode="auto">
                    <a:xfrm>
                      <a:off x="0" y="0"/>
                      <a:ext cx="5611495" cy="4180564"/>
                    </a:xfrm>
                    <a:prstGeom prst="rect">
                      <a:avLst/>
                    </a:prstGeom>
                    <a:noFill/>
                    <a:ln w="9525">
                      <a:noFill/>
                      <a:miter lim="800000"/>
                      <a:headEnd/>
                      <a:tailEnd/>
                    </a:ln>
                  </pic:spPr>
                </pic:pic>
              </a:graphicData>
            </a:graphic>
          </wp:inline>
        </w:drawing>
      </w:r>
    </w:p>
    <w:p w:rsidR="00A07A13" w:rsidRDefault="00A07A13" w:rsidP="000266DD">
      <w:pPr>
        <w:pStyle w:val="Textoindependiente"/>
      </w:pPr>
      <w:r>
        <w:t xml:space="preserve">Se realizará la regla de pareto en ambas </w:t>
      </w:r>
      <w:proofErr w:type="gramStart"/>
      <w:r>
        <w:t>matrices  para</w:t>
      </w:r>
      <w:proofErr w:type="gramEnd"/>
      <w:r>
        <w:t xml:space="preserve"> determinar las  X’s relevantes</w:t>
      </w:r>
      <w:r w:rsidRPr="00F877EE">
        <w:t>, cubriendo el 80% de la</w:t>
      </w:r>
      <w:r>
        <w:t>s</w:t>
      </w:r>
      <w:r w:rsidRPr="00F877EE">
        <w:t xml:space="preserve"> causas</w:t>
      </w:r>
      <w:r>
        <w:t>. Esto nos ayudará a realizar el plan de eliminación del desperdicio para eliminar los defectos y reducir el lead time actual.</w:t>
      </w:r>
    </w:p>
    <w:p w:rsidR="00A07A13" w:rsidRDefault="00A07A13" w:rsidP="000266DD">
      <w:pPr>
        <w:pStyle w:val="Textoindependiente"/>
      </w:pPr>
      <w:r>
        <w:t>Las tablas siguientes indicaran el pareto para cada operación:</w:t>
      </w:r>
    </w:p>
    <w:p w:rsidR="00A07A13" w:rsidRPr="00F877EE" w:rsidRDefault="00A07A13" w:rsidP="005E6C54">
      <w:pPr>
        <w:pStyle w:val="DescripcinT"/>
      </w:pPr>
      <w:r w:rsidRPr="00F877EE">
        <w:t xml:space="preserve">Tabla </w:t>
      </w:r>
      <w:r w:rsidRPr="00F877EE">
        <w:fldChar w:fldCharType="begin"/>
      </w:r>
      <w:r w:rsidRPr="00F877EE">
        <w:instrText xml:space="preserve"> SEQ Tabla \* ARABIC </w:instrText>
      </w:r>
      <w:r w:rsidRPr="00F877EE">
        <w:fldChar w:fldCharType="separate"/>
      </w:r>
      <w:r>
        <w:rPr>
          <w:noProof/>
        </w:rPr>
        <w:t>17</w:t>
      </w:r>
      <w:r w:rsidRPr="00F877EE">
        <w:fldChar w:fldCharType="end"/>
      </w:r>
      <w:r w:rsidRPr="00F877EE">
        <w:t>. Pareto para bandejas de maestros.</w:t>
      </w:r>
      <w:r w:rsidR="005E6C54">
        <w:t xml:space="preserve"> </w:t>
      </w:r>
      <w:r w:rsidR="005E6C54" w:rsidRPr="00CA4486">
        <w:t>Fuente: el autor</w:t>
      </w:r>
    </w:p>
    <w:p w:rsidR="00A07A13" w:rsidRDefault="00A07A13" w:rsidP="005E6C54">
      <w:pPr>
        <w:pStyle w:val="ImagenT"/>
      </w:pPr>
      <w:r>
        <w:drawing>
          <wp:inline distT="0" distB="0" distL="0" distR="0" wp14:anchorId="1DF225FD" wp14:editId="6DA80EFC">
            <wp:extent cx="5410200" cy="2924175"/>
            <wp:effectExtent l="19050" t="0" r="0" b="0"/>
            <wp:docPr id="4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srcRect/>
                    <a:stretch>
                      <a:fillRect/>
                    </a:stretch>
                  </pic:blipFill>
                  <pic:spPr bwMode="auto">
                    <a:xfrm>
                      <a:off x="0" y="0"/>
                      <a:ext cx="5410200" cy="2924175"/>
                    </a:xfrm>
                    <a:prstGeom prst="rect">
                      <a:avLst/>
                    </a:prstGeom>
                    <a:noFill/>
                    <a:ln w="9525">
                      <a:noFill/>
                      <a:miter lim="800000"/>
                      <a:headEnd/>
                      <a:tailEnd/>
                    </a:ln>
                  </pic:spPr>
                </pic:pic>
              </a:graphicData>
            </a:graphic>
          </wp:inline>
        </w:drawing>
      </w:r>
    </w:p>
    <w:p w:rsidR="00A07A13" w:rsidRPr="00F877EE" w:rsidRDefault="00A07A13" w:rsidP="005E6C54">
      <w:pPr>
        <w:pStyle w:val="DescripcinT"/>
      </w:pPr>
      <w:r w:rsidRPr="00F877EE">
        <w:t xml:space="preserve">Tabla </w:t>
      </w:r>
      <w:r w:rsidRPr="00F877EE">
        <w:fldChar w:fldCharType="begin"/>
      </w:r>
      <w:r w:rsidRPr="00F877EE">
        <w:instrText xml:space="preserve"> SEQ Tabla \* ARABIC </w:instrText>
      </w:r>
      <w:r w:rsidRPr="00F877EE">
        <w:fldChar w:fldCharType="separate"/>
      </w:r>
      <w:r>
        <w:rPr>
          <w:noProof/>
        </w:rPr>
        <w:t>18</w:t>
      </w:r>
      <w:r w:rsidRPr="00F877EE">
        <w:fldChar w:fldCharType="end"/>
      </w:r>
      <w:r w:rsidRPr="00F877EE">
        <w:t>.Pareto para bandeja de aprobación.</w:t>
      </w:r>
      <w:r w:rsidR="005E6C54">
        <w:t xml:space="preserve"> </w:t>
      </w:r>
      <w:r w:rsidR="005E6C54" w:rsidRPr="00CA4486">
        <w:t>Fuente: el autor</w:t>
      </w:r>
    </w:p>
    <w:p w:rsidR="000550A1" w:rsidRDefault="00A07A13" w:rsidP="005E6C54">
      <w:pPr>
        <w:pStyle w:val="ImagenT"/>
      </w:pPr>
      <w:r>
        <w:drawing>
          <wp:inline distT="0" distB="0" distL="0" distR="0" wp14:anchorId="6353BC9A" wp14:editId="1E773EE2">
            <wp:extent cx="5353050" cy="2276475"/>
            <wp:effectExtent l="19050" t="0" r="0" b="0"/>
            <wp:docPr id="4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a:stretch>
                      <a:fillRect/>
                    </a:stretch>
                  </pic:blipFill>
                  <pic:spPr bwMode="auto">
                    <a:xfrm>
                      <a:off x="0" y="0"/>
                      <a:ext cx="5353050" cy="2276475"/>
                    </a:xfrm>
                    <a:prstGeom prst="rect">
                      <a:avLst/>
                    </a:prstGeom>
                    <a:noFill/>
                    <a:ln w="9525">
                      <a:noFill/>
                      <a:miter lim="800000"/>
                      <a:headEnd/>
                      <a:tailEnd/>
                    </a:ln>
                  </pic:spPr>
                </pic:pic>
              </a:graphicData>
            </a:graphic>
          </wp:inline>
        </w:drawing>
      </w:r>
    </w:p>
    <w:p w:rsidR="00A07A13" w:rsidRDefault="00A07A13" w:rsidP="000266DD">
      <w:pPr>
        <w:pStyle w:val="Textoindependiente"/>
      </w:pPr>
      <w:r w:rsidRPr="005D35FA">
        <w:t>Diseño:</w:t>
      </w:r>
    </w:p>
    <w:p w:rsidR="00A07A13" w:rsidRDefault="00A07A13" w:rsidP="000266DD">
      <w:pPr>
        <w:pStyle w:val="Textoindependiente"/>
      </w:pPr>
      <w:r w:rsidRPr="005D35FA">
        <w:t>Según lo</w:t>
      </w:r>
      <w:r>
        <w:t xml:space="preserve"> visto en etapas anteriores se identifican las Xs relevantes, al ser una gran </w:t>
      </w:r>
      <w:proofErr w:type="gramStart"/>
      <w:r>
        <w:t>variedad  se</w:t>
      </w:r>
      <w:proofErr w:type="gramEnd"/>
      <w:r>
        <w:t xml:space="preserve"> considera que deben tomarse las primeras tres causas de cada pareto por representar mayor porcentaje, las cuales se mencionan a continuación:</w:t>
      </w:r>
    </w:p>
    <w:p w:rsidR="00A07A13" w:rsidRDefault="00A07A13" w:rsidP="000266DD">
      <w:pPr>
        <w:pStyle w:val="Textoindependiente"/>
      </w:pPr>
      <w:r>
        <w:t>Xs relevantes:</w:t>
      </w:r>
    </w:p>
    <w:p w:rsidR="00A07A13" w:rsidRDefault="00A07A13" w:rsidP="000266DD">
      <w:pPr>
        <w:pStyle w:val="Listaconnmeros2"/>
      </w:pPr>
      <w:r w:rsidRPr="005F1E34">
        <w:t>Solo hay un recurso para aprobación</w:t>
      </w:r>
      <w:r>
        <w:t>.</w:t>
      </w:r>
    </w:p>
    <w:p w:rsidR="00A07A13" w:rsidRDefault="00A07A13" w:rsidP="000266DD">
      <w:pPr>
        <w:pStyle w:val="Listaconnmeros2"/>
      </w:pPr>
      <w:r>
        <w:t>No hay plan de trabajo diario.</w:t>
      </w:r>
    </w:p>
    <w:p w:rsidR="000550A1" w:rsidRDefault="00A07A13" w:rsidP="000266DD">
      <w:pPr>
        <w:pStyle w:val="Listaconnmeros2"/>
      </w:pPr>
      <w:r w:rsidRPr="00876D08">
        <w:t>Hay división de atención de gestiones</w:t>
      </w:r>
      <w:r>
        <w:t>.</w:t>
      </w:r>
    </w:p>
    <w:p w:rsidR="00A07A13" w:rsidRDefault="00A07A13" w:rsidP="000266DD">
      <w:pPr>
        <w:pStyle w:val="Textoindependiente"/>
      </w:pPr>
      <w:r w:rsidRPr="003C0B64">
        <w:t>Solo hay un recurso para aprobación</w:t>
      </w:r>
    </w:p>
    <w:p w:rsidR="00A07A13" w:rsidRDefault="00A07A13" w:rsidP="000266DD">
      <w:pPr>
        <w:pStyle w:val="Textoindependiente"/>
      </w:pPr>
      <w:r w:rsidRPr="00C93686">
        <w:t xml:space="preserve">Existen 5 </w:t>
      </w:r>
      <w:r>
        <w:t xml:space="preserve">usuarios con perfil maestro y solo 1 usuario con perfil aprobador, se realiza un análisis de volumen de gestiones procesadas por los maestros contra la capacidad del usuario aprobador. </w:t>
      </w:r>
    </w:p>
    <w:p w:rsidR="000550A1" w:rsidRDefault="00A07A13" w:rsidP="000266DD">
      <w:pPr>
        <w:pStyle w:val="Textoindependiente"/>
      </w:pPr>
      <w:r>
        <w:t>La tabla siguiente muestra el volumen de gestiones procesados por semana:</w:t>
      </w:r>
    </w:p>
    <w:p w:rsidR="00A07A13" w:rsidRPr="005A07B6" w:rsidRDefault="00A07A13" w:rsidP="005E6C54">
      <w:pPr>
        <w:pStyle w:val="DescripcinT"/>
      </w:pPr>
      <w:r w:rsidRPr="005A07B6">
        <w:t xml:space="preserve">Tabla </w:t>
      </w:r>
      <w:r w:rsidRPr="005A07B6">
        <w:fldChar w:fldCharType="begin"/>
      </w:r>
      <w:r w:rsidRPr="005A07B6">
        <w:instrText xml:space="preserve"> SEQ Tabla \* ARABIC </w:instrText>
      </w:r>
      <w:r w:rsidRPr="005A07B6">
        <w:fldChar w:fldCharType="separate"/>
      </w:r>
      <w:r>
        <w:rPr>
          <w:noProof/>
        </w:rPr>
        <w:t>19</w:t>
      </w:r>
      <w:r w:rsidRPr="005A07B6">
        <w:fldChar w:fldCharType="end"/>
      </w:r>
      <w:r w:rsidRPr="005A07B6">
        <w:t>. Gestiones procesadas por usuario por semana.</w:t>
      </w:r>
      <w:r w:rsidR="005E6C54">
        <w:t xml:space="preserve"> </w:t>
      </w:r>
      <w:r w:rsidR="005E6C54" w:rsidRPr="00D8779C">
        <w:t>Fuente: el autor</w:t>
      </w:r>
    </w:p>
    <w:p w:rsidR="000550A1" w:rsidRDefault="00A07A13" w:rsidP="005E6C54">
      <w:pPr>
        <w:pStyle w:val="ImagenT"/>
      </w:pPr>
      <w:r>
        <w:drawing>
          <wp:inline distT="0" distB="0" distL="0" distR="0" wp14:anchorId="5FB41CE5" wp14:editId="1BC57142">
            <wp:extent cx="4831080" cy="1552575"/>
            <wp:effectExtent l="19050" t="0" r="7620" b="0"/>
            <wp:docPr id="3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a:off x="0" y="0"/>
                      <a:ext cx="4831080" cy="1552575"/>
                    </a:xfrm>
                    <a:prstGeom prst="rect">
                      <a:avLst/>
                    </a:prstGeom>
                    <a:noFill/>
                    <a:ln w="9525">
                      <a:noFill/>
                      <a:miter lim="800000"/>
                      <a:headEnd/>
                      <a:tailEnd/>
                    </a:ln>
                  </pic:spPr>
                </pic:pic>
              </a:graphicData>
            </a:graphic>
          </wp:inline>
        </w:drawing>
      </w:r>
    </w:p>
    <w:p w:rsidR="00A07A13" w:rsidRDefault="00A07A13" w:rsidP="000266DD">
      <w:pPr>
        <w:pStyle w:val="Textoindependiente"/>
      </w:pPr>
      <w:r w:rsidRPr="00D8779C">
        <w:t>El por</w:t>
      </w:r>
      <w:r>
        <w:t>centaje que realizan los usuarios maestros es mucho mayor al que puede procesar solo un usuario, tal como se puede apreciar en la figura siguiente:</w:t>
      </w:r>
    </w:p>
    <w:p w:rsidR="00A07A13" w:rsidRDefault="00A07A13" w:rsidP="000E1418">
      <w:pPr>
        <w:pStyle w:val="Imagen"/>
      </w:pPr>
      <w:r>
        <w:drawing>
          <wp:inline distT="0" distB="0" distL="0" distR="0" wp14:anchorId="0096B251" wp14:editId="30438FE3">
            <wp:extent cx="3657600" cy="2208530"/>
            <wp:effectExtent l="19050" t="19050" r="19050" b="20320"/>
            <wp:docPr id="4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a:stretch>
                      <a:fillRect/>
                    </a:stretch>
                  </pic:blipFill>
                  <pic:spPr bwMode="auto">
                    <a:xfrm>
                      <a:off x="0" y="0"/>
                      <a:ext cx="3657600" cy="2208530"/>
                    </a:xfrm>
                    <a:prstGeom prst="rect">
                      <a:avLst/>
                    </a:prstGeom>
                    <a:noFill/>
                    <a:ln w="9525">
                      <a:solidFill>
                        <a:schemeClr val="accent1"/>
                      </a:solidFill>
                      <a:miter lim="800000"/>
                      <a:headEnd/>
                      <a:tailEnd/>
                    </a:ln>
                  </pic:spPr>
                </pic:pic>
              </a:graphicData>
            </a:graphic>
          </wp:inline>
        </w:drawing>
      </w:r>
    </w:p>
    <w:p w:rsidR="000550A1" w:rsidRDefault="00A07A13" w:rsidP="00755B6E">
      <w:pPr>
        <w:pStyle w:val="Descripcin"/>
      </w:pPr>
      <w:r w:rsidRPr="00755B6E">
        <w:t xml:space="preserve">Figura No. </w:t>
      </w:r>
      <w:r w:rsidRPr="00755B6E">
        <w:fldChar w:fldCharType="begin"/>
      </w:r>
      <w:r w:rsidRPr="00755B6E">
        <w:instrText xml:space="preserve"> SEQ Figura_No. \* ARABIC </w:instrText>
      </w:r>
      <w:r w:rsidRPr="00755B6E">
        <w:fldChar w:fldCharType="separate"/>
      </w:r>
      <w:r w:rsidRPr="00755B6E">
        <w:t>25</w:t>
      </w:r>
      <w:r w:rsidRPr="00755B6E">
        <w:fldChar w:fldCharType="end"/>
      </w:r>
      <w:r w:rsidRPr="00755B6E">
        <w:t>. Porcentaje de gestiones procesadas por perfil.</w:t>
      </w:r>
      <w:r w:rsidR="000E1418" w:rsidRPr="00755B6E">
        <w:t xml:space="preserve"> </w:t>
      </w:r>
      <w:r w:rsidRPr="00755B6E">
        <w:t>Fuente: el autor</w:t>
      </w:r>
    </w:p>
    <w:p w:rsidR="00A07A13" w:rsidRDefault="00A07A13" w:rsidP="000266DD">
      <w:pPr>
        <w:pStyle w:val="Textoindependiente"/>
      </w:pPr>
      <w:proofErr w:type="gramStart"/>
      <w:r>
        <w:t>Además</w:t>
      </w:r>
      <w:proofErr w:type="gramEnd"/>
      <w:r>
        <w:t xml:space="preserve"> la demanda de gestiones por aprobar supera la capacidad actual que tiene el aprobador para poder cumplir con todo el volumen de gestiones, tal como se puede </w:t>
      </w:r>
      <w:proofErr w:type="spellStart"/>
      <w:r>
        <w:t>obervar</w:t>
      </w:r>
      <w:proofErr w:type="spellEnd"/>
      <w:r>
        <w:t xml:space="preserve"> en la figura siguiente:</w:t>
      </w:r>
    </w:p>
    <w:p w:rsidR="00A07A13" w:rsidRDefault="00A07A13" w:rsidP="000E1418">
      <w:pPr>
        <w:pStyle w:val="Imagen"/>
      </w:pPr>
      <w:r>
        <w:drawing>
          <wp:inline distT="0" distB="0" distL="0" distR="0" wp14:anchorId="2AF3D5BA" wp14:editId="675B12E1">
            <wp:extent cx="4502785" cy="2812415"/>
            <wp:effectExtent l="19050" t="0" r="0" b="0"/>
            <wp:docPr id="5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srcRect/>
                    <a:stretch>
                      <a:fillRect/>
                    </a:stretch>
                  </pic:blipFill>
                  <pic:spPr bwMode="auto">
                    <a:xfrm>
                      <a:off x="0" y="0"/>
                      <a:ext cx="4502785" cy="2812415"/>
                    </a:xfrm>
                    <a:prstGeom prst="rect">
                      <a:avLst/>
                    </a:prstGeom>
                    <a:noFill/>
                    <a:ln w="9525">
                      <a:noFill/>
                      <a:miter lim="800000"/>
                      <a:headEnd/>
                      <a:tailEnd/>
                    </a:ln>
                  </pic:spPr>
                </pic:pic>
              </a:graphicData>
            </a:graphic>
          </wp:inline>
        </w:drawing>
      </w:r>
    </w:p>
    <w:p w:rsidR="000550A1" w:rsidRDefault="00A07A13" w:rsidP="00755B6E">
      <w:pPr>
        <w:pStyle w:val="Descripcin"/>
      </w:pPr>
      <w:r w:rsidRPr="00755B6E">
        <w:t xml:space="preserve">Figura No. </w:t>
      </w:r>
      <w:r w:rsidRPr="00755B6E">
        <w:fldChar w:fldCharType="begin"/>
      </w:r>
      <w:r w:rsidRPr="00755B6E">
        <w:instrText xml:space="preserve"> SEQ Figura_No. \* ARABIC </w:instrText>
      </w:r>
      <w:r w:rsidRPr="00755B6E">
        <w:fldChar w:fldCharType="separate"/>
      </w:r>
      <w:r w:rsidRPr="00755B6E">
        <w:t>26</w:t>
      </w:r>
      <w:r w:rsidRPr="00755B6E">
        <w:fldChar w:fldCharType="end"/>
      </w:r>
      <w:r w:rsidRPr="00755B6E">
        <w:t>. Demanda maestros vs capacidad aprobador.</w:t>
      </w:r>
      <w:r w:rsidR="000E1418" w:rsidRPr="00755B6E">
        <w:t xml:space="preserve"> </w:t>
      </w:r>
      <w:r w:rsidRPr="00755B6E">
        <w:t>Fuente: el autor</w:t>
      </w:r>
    </w:p>
    <w:p w:rsidR="000550A1" w:rsidRDefault="00A07A13" w:rsidP="00EA6479">
      <w:pPr>
        <w:pStyle w:val="Ttulo3"/>
      </w:pPr>
      <w:r w:rsidRPr="00A25909">
        <w:t>No hay plan de trabajo diario</w:t>
      </w:r>
      <w:r>
        <w:t>:</w:t>
      </w:r>
    </w:p>
    <w:p w:rsidR="00A07A13" w:rsidRDefault="00A07A13" w:rsidP="000266DD">
      <w:pPr>
        <w:pStyle w:val="Textoindependiente"/>
      </w:pPr>
      <w:r w:rsidRPr="003A0692">
        <w:t xml:space="preserve">Las gestiones que se deben procesar </w:t>
      </w:r>
      <w:r>
        <w:t xml:space="preserve">en el área de mantenimiento de gestiones provienen de otros departamentos, hay gran variedad de solicitudes las cuales van llegando a las bandejas del área. Durante muchos años los usuarios van tomando las gestiones conforme llegan, sin </w:t>
      </w:r>
      <w:proofErr w:type="gramStart"/>
      <w:r>
        <w:t>embargo</w:t>
      </w:r>
      <w:proofErr w:type="gramEnd"/>
      <w:r>
        <w:t xml:space="preserve"> no hay un sistema, o persona que programe la distribución de trabajo diario.</w:t>
      </w:r>
    </w:p>
    <w:p w:rsidR="00A07A13" w:rsidRDefault="00A07A13" w:rsidP="000266DD">
      <w:pPr>
        <w:pStyle w:val="Textoindependiente"/>
      </w:pPr>
      <w:r>
        <w:t>Para esta área el horario de trabajo es de 8:00 am a 5:30 pm lo que representa 9.5 horas o dicho de otra forma 570 minutos. La jefatura estableció que cada usuario debe invertir 400 minutos de ocupación lo que equivale a 6.7 horas, esto para dar tiempos de suplementos de 2 horas, y la asignación para otras tareas de 50 minutos.</w:t>
      </w:r>
    </w:p>
    <w:p w:rsidR="00A07A13" w:rsidRDefault="00A07A13" w:rsidP="000266DD">
      <w:pPr>
        <w:pStyle w:val="Textoindependiente"/>
      </w:pPr>
      <w:r>
        <w:t xml:space="preserve">En </w:t>
      </w:r>
      <w:proofErr w:type="gramStart"/>
      <w:r>
        <w:t>resumen</w:t>
      </w:r>
      <w:proofErr w:type="gramEnd"/>
      <w:r>
        <w:t xml:space="preserve"> se requiere que cada usuario debe invertir 400 minutos en realizar tareas que agreguen valor para obtener el 100% de productividad. </w:t>
      </w:r>
    </w:p>
    <w:p w:rsidR="000550A1" w:rsidRDefault="00A07A13" w:rsidP="000266DD">
      <w:pPr>
        <w:pStyle w:val="Textoindependiente"/>
      </w:pPr>
      <w:r>
        <w:t>El tiempo efectivo actual no refleja que exista un plan de trabajo ya que al realizar reportes de productividad mediante el sistema software de la compañía se evidencia que gran parte del día los usuarios permanecen sin realizar tareas, tal como se muestra en la figura siguiente:</w:t>
      </w:r>
    </w:p>
    <w:p w:rsidR="00A07A13" w:rsidRDefault="00A07A13" w:rsidP="000E1418">
      <w:pPr>
        <w:pStyle w:val="Imagen"/>
      </w:pPr>
      <w:r>
        <w:drawing>
          <wp:inline distT="0" distB="0" distL="0" distR="0" wp14:anchorId="2BF01CD1" wp14:editId="358E3C44">
            <wp:extent cx="3467100" cy="2790825"/>
            <wp:effectExtent l="19050" t="0" r="0" b="0"/>
            <wp:docPr id="4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a:srcRect/>
                    <a:stretch>
                      <a:fillRect/>
                    </a:stretch>
                  </pic:blipFill>
                  <pic:spPr bwMode="auto">
                    <a:xfrm>
                      <a:off x="0" y="0"/>
                      <a:ext cx="3467100" cy="2790825"/>
                    </a:xfrm>
                    <a:prstGeom prst="rect">
                      <a:avLst/>
                    </a:prstGeom>
                    <a:noFill/>
                    <a:ln w="9525">
                      <a:noFill/>
                      <a:miter lim="800000"/>
                      <a:headEnd/>
                      <a:tailEnd/>
                    </a:ln>
                  </pic:spPr>
                </pic:pic>
              </a:graphicData>
            </a:graphic>
          </wp:inline>
        </w:drawing>
      </w:r>
    </w:p>
    <w:p w:rsidR="000550A1" w:rsidRDefault="00A07A13" w:rsidP="00755B6E">
      <w:pPr>
        <w:pStyle w:val="Descripcin"/>
      </w:pPr>
      <w:r w:rsidRPr="00755B6E">
        <w:t xml:space="preserve">Figura No. </w:t>
      </w:r>
      <w:r w:rsidRPr="00755B6E">
        <w:fldChar w:fldCharType="begin"/>
      </w:r>
      <w:r w:rsidRPr="00755B6E">
        <w:instrText xml:space="preserve"> SEQ Figura_No. \* ARABIC </w:instrText>
      </w:r>
      <w:r w:rsidRPr="00755B6E">
        <w:fldChar w:fldCharType="separate"/>
      </w:r>
      <w:r w:rsidRPr="00755B6E">
        <w:t>27</w:t>
      </w:r>
      <w:r w:rsidRPr="00755B6E">
        <w:fldChar w:fldCharType="end"/>
      </w:r>
      <w:r w:rsidRPr="00755B6E">
        <w:t>. Productividad por usuario.</w:t>
      </w:r>
      <w:r w:rsidR="000E1418" w:rsidRPr="00755B6E">
        <w:t xml:space="preserve"> </w:t>
      </w:r>
      <w:r w:rsidRPr="00755B6E">
        <w:t>Fuente: el autor</w:t>
      </w:r>
    </w:p>
    <w:p w:rsidR="00A07A13" w:rsidRDefault="00A07A13" w:rsidP="00EA6479">
      <w:pPr>
        <w:pStyle w:val="Ttulo3"/>
      </w:pPr>
      <w:r w:rsidRPr="009208DC">
        <w:t>Hay división de atención de gestiones:</w:t>
      </w:r>
    </w:p>
    <w:p w:rsidR="00A07A13" w:rsidRDefault="00A07A13" w:rsidP="000266DD">
      <w:pPr>
        <w:pStyle w:val="Textoindependiente"/>
      </w:pPr>
      <w:r>
        <w:t>Existen 38 tipos de gestiones, los usuarios actuales no son capacitados para atender todas las solicitudes existentes, cada uno de ellos se especializa en atender cierto grupo.</w:t>
      </w:r>
    </w:p>
    <w:p w:rsidR="000550A1" w:rsidRDefault="00A07A13" w:rsidP="000266DD">
      <w:pPr>
        <w:pStyle w:val="Textoindependiente"/>
      </w:pPr>
      <w:r>
        <w:t>La tabla siguiente muestra la distribución existente sobre las gestiones, en donde se puede apreciar que algunos usuarios se especializan y realizan más gestiones que otros:</w:t>
      </w:r>
    </w:p>
    <w:p w:rsidR="00A07A13" w:rsidRPr="005F31EB" w:rsidRDefault="00A07A13" w:rsidP="005E6C54">
      <w:pPr>
        <w:pStyle w:val="DescripcinT"/>
      </w:pPr>
      <w:r w:rsidRPr="005F31EB">
        <w:t xml:space="preserve">Tabla </w:t>
      </w:r>
      <w:r w:rsidRPr="005F31EB">
        <w:fldChar w:fldCharType="begin"/>
      </w:r>
      <w:r w:rsidRPr="005F31EB">
        <w:instrText xml:space="preserve"> SEQ Tabla \* ARABIC </w:instrText>
      </w:r>
      <w:r w:rsidRPr="005F31EB">
        <w:fldChar w:fldCharType="separate"/>
      </w:r>
      <w:r>
        <w:rPr>
          <w:noProof/>
        </w:rPr>
        <w:t>20</w:t>
      </w:r>
      <w:r w:rsidRPr="005F31EB">
        <w:fldChar w:fldCharType="end"/>
      </w:r>
      <w:r w:rsidRPr="005F31EB">
        <w:t>. Distribución de gestiones por usuario.</w:t>
      </w:r>
      <w:r w:rsidR="005E6C54">
        <w:t xml:space="preserve"> </w:t>
      </w:r>
      <w:r w:rsidR="005E6C54" w:rsidRPr="00A25909">
        <w:t>Fuente: el autor</w:t>
      </w:r>
    </w:p>
    <w:p w:rsidR="000550A1" w:rsidRDefault="00A07A13" w:rsidP="005E6C54">
      <w:pPr>
        <w:pStyle w:val="ImagenT"/>
      </w:pPr>
      <w:r>
        <w:drawing>
          <wp:inline distT="0" distB="0" distL="0" distR="0" wp14:anchorId="079F9CC6" wp14:editId="114E0D0F">
            <wp:extent cx="5611495" cy="3321089"/>
            <wp:effectExtent l="19050" t="0" r="8255" b="0"/>
            <wp:docPr id="49"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srcRect/>
                    <a:stretch>
                      <a:fillRect/>
                    </a:stretch>
                  </pic:blipFill>
                  <pic:spPr bwMode="auto">
                    <a:xfrm>
                      <a:off x="0" y="0"/>
                      <a:ext cx="5611495" cy="3321089"/>
                    </a:xfrm>
                    <a:prstGeom prst="rect">
                      <a:avLst/>
                    </a:prstGeom>
                    <a:noFill/>
                    <a:ln w="9525">
                      <a:noFill/>
                      <a:miter lim="800000"/>
                      <a:headEnd/>
                      <a:tailEnd/>
                    </a:ln>
                  </pic:spPr>
                </pic:pic>
              </a:graphicData>
            </a:graphic>
          </wp:inline>
        </w:drawing>
      </w:r>
    </w:p>
    <w:p w:rsidR="00A07A13" w:rsidRDefault="00A07A13" w:rsidP="000266DD">
      <w:pPr>
        <w:pStyle w:val="Textoindependiente"/>
      </w:pPr>
      <w:r>
        <w:t>Según la tabla anterior se demuestra que no hay polifuncionalidad, dejando mucha posibilidad de que se acumulen las gestiones con más demanda y que al no existir más usuarios sea imposible atenderlas provocando cuellos de botella en el proceso.</w:t>
      </w:r>
    </w:p>
    <w:p w:rsidR="000550A1" w:rsidRDefault="00A07A13" w:rsidP="000266DD">
      <w:pPr>
        <w:pStyle w:val="Textoindependiente"/>
      </w:pPr>
      <w:r w:rsidRPr="00571FB3">
        <w:t xml:space="preserve">El siguiente gráfico muestra la cantidad de horas improductivas, registradas a lo largo de </w:t>
      </w:r>
      <w:r>
        <w:t>cuatro</w:t>
      </w:r>
      <w:r w:rsidRPr="00571FB3">
        <w:t xml:space="preserve"> meses, causadas por tener personal dedicado a trabajar </w:t>
      </w:r>
      <w:r>
        <w:t>ciertas gestiones</w:t>
      </w:r>
      <w:r w:rsidRPr="00571FB3">
        <w:t xml:space="preserve">, sin poder brindar </w:t>
      </w:r>
      <w:r>
        <w:t>apoyo a otros usuarios:</w:t>
      </w:r>
    </w:p>
    <w:p w:rsidR="00A07A13" w:rsidRDefault="00A07A13" w:rsidP="000E1418">
      <w:pPr>
        <w:pStyle w:val="Imagen"/>
      </w:pPr>
      <w:r>
        <w:drawing>
          <wp:inline distT="0" distB="0" distL="0" distR="0" wp14:anchorId="7A57A39B" wp14:editId="0F2C6321">
            <wp:extent cx="4619625" cy="2790825"/>
            <wp:effectExtent l="19050" t="0" r="9525" b="0"/>
            <wp:docPr id="51"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
                    <a:srcRect/>
                    <a:stretch>
                      <a:fillRect/>
                    </a:stretch>
                  </pic:blipFill>
                  <pic:spPr bwMode="auto">
                    <a:xfrm>
                      <a:off x="0" y="0"/>
                      <a:ext cx="4619625" cy="2790825"/>
                    </a:xfrm>
                    <a:prstGeom prst="rect">
                      <a:avLst/>
                    </a:prstGeom>
                    <a:noFill/>
                    <a:ln w="9525">
                      <a:noFill/>
                      <a:miter lim="800000"/>
                      <a:headEnd/>
                      <a:tailEnd/>
                    </a:ln>
                  </pic:spPr>
                </pic:pic>
              </a:graphicData>
            </a:graphic>
          </wp:inline>
        </w:drawing>
      </w:r>
    </w:p>
    <w:p w:rsidR="000550A1" w:rsidRDefault="00A07A13" w:rsidP="00755B6E">
      <w:pPr>
        <w:pStyle w:val="DescripcinT"/>
      </w:pPr>
      <w:r w:rsidRPr="00755B6E">
        <w:t xml:space="preserve">Figura No. </w:t>
      </w:r>
      <w:r w:rsidRPr="00755B6E">
        <w:fldChar w:fldCharType="begin"/>
      </w:r>
      <w:r w:rsidRPr="00755B6E">
        <w:instrText xml:space="preserve"> SEQ Figura_No. \* ARABIC </w:instrText>
      </w:r>
      <w:r w:rsidRPr="00755B6E">
        <w:fldChar w:fldCharType="separate"/>
      </w:r>
      <w:r w:rsidRPr="00755B6E">
        <w:t>28</w:t>
      </w:r>
      <w:r w:rsidRPr="00755B6E">
        <w:fldChar w:fldCharType="end"/>
      </w:r>
      <w:r w:rsidRPr="00755B6E">
        <w:t>. Cantidad horas improductivas por mes.</w:t>
      </w:r>
      <w:r w:rsidR="000E1418" w:rsidRPr="00755B6E">
        <w:t xml:space="preserve"> </w:t>
      </w:r>
      <w:r w:rsidRPr="00755B6E">
        <w:t>Fuente: el autor</w:t>
      </w:r>
    </w:p>
    <w:p w:rsidR="000550A1" w:rsidRDefault="00A07A13" w:rsidP="00EA6479">
      <w:pPr>
        <w:pStyle w:val="Ttulo2"/>
      </w:pPr>
      <w:r w:rsidRPr="00E1769D">
        <w:t>Análisis Económico</w:t>
      </w:r>
    </w:p>
    <w:p w:rsidR="00A07A13" w:rsidRDefault="00A07A13" w:rsidP="000266DD">
      <w:pPr>
        <w:pStyle w:val="Textoindependiente"/>
      </w:pPr>
      <w:r w:rsidRPr="008D128D">
        <w:t>Se re</w:t>
      </w:r>
      <w:r>
        <w:t>aliza un análisis de la situación actual de la operación en el área de mantenimiento de gestiones, la cual ayudará a comprender los costos actuales.</w:t>
      </w:r>
    </w:p>
    <w:p w:rsidR="00A07A13" w:rsidRDefault="00A07A13" w:rsidP="000266DD">
      <w:pPr>
        <w:pStyle w:val="Textoindependiente"/>
      </w:pPr>
      <w:r>
        <w:t>La gerencia de afiliación tiene definida la jornada diurna para la operación, la cual es de 8:00 am a 5:30 pm y es el único turno de trabajo.</w:t>
      </w:r>
    </w:p>
    <w:p w:rsidR="00A07A13" w:rsidRDefault="00A07A13" w:rsidP="000266DD">
      <w:pPr>
        <w:pStyle w:val="Textoindependiente"/>
      </w:pPr>
      <w:r>
        <w:t>Con ayuda del área financiera y de recursos humanos se logra extraer la inversión que costea la realización de atención de gestiones para Costa Rica.</w:t>
      </w:r>
    </w:p>
    <w:p w:rsidR="00A07A13" w:rsidRDefault="00A07A13" w:rsidP="000266DD">
      <w:pPr>
        <w:pStyle w:val="Textoindependiente"/>
      </w:pPr>
      <w:r>
        <w:t>La compañía posee la política de premiar la antigüedad a sus colaboradores por lo que en algunos casos se puede apreciar una alguna diferencia.</w:t>
      </w:r>
    </w:p>
    <w:p w:rsidR="00A07A13" w:rsidRDefault="00A07A13" w:rsidP="000266DD">
      <w:pPr>
        <w:pStyle w:val="Textoindependiente"/>
      </w:pPr>
      <w:r>
        <w:t>La tabla siguiente detalla los costos por colaborador sin incluir el seguro de riesgos del trabajo:</w:t>
      </w:r>
    </w:p>
    <w:p w:rsidR="00A07A13" w:rsidRPr="002E7ABA" w:rsidRDefault="00A07A13" w:rsidP="005E6C54">
      <w:pPr>
        <w:pStyle w:val="DescripcinT"/>
      </w:pPr>
      <w:r w:rsidRPr="002E7ABA">
        <w:t xml:space="preserve">Tabla </w:t>
      </w:r>
      <w:r w:rsidRPr="002E7ABA">
        <w:fldChar w:fldCharType="begin"/>
      </w:r>
      <w:r w:rsidRPr="002E7ABA">
        <w:instrText xml:space="preserve"> SEQ Tabla \* ARABIC </w:instrText>
      </w:r>
      <w:r w:rsidRPr="002E7ABA">
        <w:fldChar w:fldCharType="separate"/>
      </w:r>
      <w:r>
        <w:rPr>
          <w:noProof/>
        </w:rPr>
        <w:t>21</w:t>
      </w:r>
      <w:r w:rsidRPr="002E7ABA">
        <w:fldChar w:fldCharType="end"/>
      </w:r>
      <w:r w:rsidRPr="002E7ABA">
        <w:t>. Análisis de costo situación actual.</w:t>
      </w:r>
      <w:r w:rsidR="005E6C54">
        <w:t xml:space="preserve"> </w:t>
      </w:r>
      <w:r w:rsidR="005E6C54">
        <w:t>Fuente: Recursos humanos</w:t>
      </w:r>
    </w:p>
    <w:p w:rsidR="000550A1" w:rsidRDefault="00A07A13" w:rsidP="005E6C54">
      <w:pPr>
        <w:pStyle w:val="ImagenT"/>
      </w:pPr>
      <w:r>
        <w:drawing>
          <wp:inline distT="0" distB="0" distL="0" distR="0" wp14:anchorId="34E3992B" wp14:editId="1A77D898">
            <wp:extent cx="5581650" cy="1847850"/>
            <wp:effectExtent l="19050" t="0" r="0" b="0"/>
            <wp:docPr id="3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a:stretch>
                      <a:fillRect/>
                    </a:stretch>
                  </pic:blipFill>
                  <pic:spPr bwMode="auto">
                    <a:xfrm>
                      <a:off x="0" y="0"/>
                      <a:ext cx="5581650" cy="1847850"/>
                    </a:xfrm>
                    <a:prstGeom prst="rect">
                      <a:avLst/>
                    </a:prstGeom>
                    <a:noFill/>
                    <a:ln w="9525">
                      <a:noFill/>
                      <a:miter lim="800000"/>
                      <a:headEnd/>
                      <a:tailEnd/>
                    </a:ln>
                  </pic:spPr>
                </pic:pic>
              </a:graphicData>
            </a:graphic>
          </wp:inline>
        </w:drawing>
      </w:r>
    </w:p>
    <w:p w:rsidR="00A07A13" w:rsidRDefault="00A07A13" w:rsidP="000266DD">
      <w:pPr>
        <w:pStyle w:val="Textoindependiente"/>
      </w:pPr>
      <w:proofErr w:type="gramStart"/>
      <w:r>
        <w:t>Además</w:t>
      </w:r>
      <w:proofErr w:type="gramEnd"/>
      <w:r>
        <w:t xml:space="preserve"> se realiza el estudio de ganancia neta por un comercio afiliado a la compañía, según datos consultados con la gerencia de afiliación se tiene que un cliente factura en promedio $6,500.0 por mes y que la comisión promedio es de 4%, lo que deja una ganancia aproximada de $260.0.</w:t>
      </w:r>
    </w:p>
    <w:p w:rsidR="00A07A13" w:rsidRDefault="00A07A13" w:rsidP="000266DD">
      <w:pPr>
        <w:pStyle w:val="Textoindependiente"/>
      </w:pPr>
      <w:r>
        <w:t xml:space="preserve">Según datos suministrados por el área de mantenimiento de gestiones desde noviembre del 2014 hasta noviembre del 2015, se tiene que al mes se marchan 148 clientes aproximadamente. </w:t>
      </w:r>
    </w:p>
    <w:p w:rsidR="00A07A13" w:rsidRDefault="00A07A13" w:rsidP="000266DD">
      <w:pPr>
        <w:pStyle w:val="Textoindependiente"/>
      </w:pPr>
      <w:r>
        <w:t>La tabla siguiente muestra el capital que deja de percibir la compañía por mes:</w:t>
      </w:r>
    </w:p>
    <w:p w:rsidR="00A07A13" w:rsidRPr="00F36DEC" w:rsidRDefault="00A07A13" w:rsidP="005E6C54">
      <w:pPr>
        <w:pStyle w:val="DescripcinT"/>
      </w:pPr>
      <w:r w:rsidRPr="00F36DEC">
        <w:t xml:space="preserve">Tabla </w:t>
      </w:r>
      <w:r w:rsidRPr="00F36DEC">
        <w:fldChar w:fldCharType="begin"/>
      </w:r>
      <w:r w:rsidRPr="00F36DEC">
        <w:instrText xml:space="preserve"> SEQ Tabla \* ARABIC </w:instrText>
      </w:r>
      <w:r w:rsidRPr="00F36DEC">
        <w:fldChar w:fldCharType="separate"/>
      </w:r>
      <w:r>
        <w:rPr>
          <w:noProof/>
        </w:rPr>
        <w:t>22</w:t>
      </w:r>
      <w:r w:rsidRPr="00F36DEC">
        <w:fldChar w:fldCharType="end"/>
      </w:r>
      <w:r w:rsidRPr="00F36DEC">
        <w:t>. Capital no ganado por mes.</w:t>
      </w:r>
      <w:r w:rsidR="005E6C54">
        <w:t xml:space="preserve"> </w:t>
      </w:r>
      <w:r w:rsidR="005E6C54">
        <w:t>Fuente: el autor.</w:t>
      </w:r>
    </w:p>
    <w:p w:rsidR="000550A1" w:rsidRDefault="00A07A13" w:rsidP="005E6C54">
      <w:pPr>
        <w:pStyle w:val="ImagenT"/>
      </w:pPr>
      <w:r>
        <w:drawing>
          <wp:inline distT="0" distB="0" distL="0" distR="0" wp14:anchorId="02BD0E1F" wp14:editId="29D37901">
            <wp:extent cx="3924300" cy="666750"/>
            <wp:effectExtent l="19050" t="0" r="0" b="0"/>
            <wp:docPr id="3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srcRect/>
                    <a:stretch>
                      <a:fillRect/>
                    </a:stretch>
                  </pic:blipFill>
                  <pic:spPr bwMode="auto">
                    <a:xfrm>
                      <a:off x="0" y="0"/>
                      <a:ext cx="3924300" cy="666750"/>
                    </a:xfrm>
                    <a:prstGeom prst="rect">
                      <a:avLst/>
                    </a:prstGeom>
                    <a:noFill/>
                    <a:ln w="9525">
                      <a:noFill/>
                      <a:miter lim="800000"/>
                      <a:headEnd/>
                      <a:tailEnd/>
                    </a:ln>
                  </pic:spPr>
                </pic:pic>
              </a:graphicData>
            </a:graphic>
          </wp:inline>
        </w:drawing>
      </w:r>
    </w:p>
    <w:p w:rsidR="000550A1" w:rsidRDefault="00D83414" w:rsidP="00D641B8">
      <w:pPr>
        <w:pStyle w:val="Ttulo1"/>
      </w:pPr>
      <w:bookmarkStart w:id="1" w:name="_Toc447633398"/>
      <w:bookmarkStart w:id="2" w:name="_Toc448674635"/>
      <w:r>
        <w:t>:</w:t>
      </w:r>
      <w:r w:rsidR="00A07A13" w:rsidRPr="000266DD">
        <w:t xml:space="preserve"> Diseño e implementación de la solución</w:t>
      </w:r>
      <w:bookmarkEnd w:id="1"/>
      <w:bookmarkEnd w:id="2"/>
    </w:p>
    <w:p w:rsidR="000550A1" w:rsidRDefault="00A07A13" w:rsidP="00EA6479">
      <w:pPr>
        <w:pStyle w:val="Ttulo2"/>
      </w:pPr>
      <w:r>
        <w:t>Plan de eliminación de desperdicio</w:t>
      </w:r>
    </w:p>
    <w:p w:rsidR="00A07A13" w:rsidRPr="002A4573" w:rsidRDefault="00A07A13" w:rsidP="00EA6479">
      <w:pPr>
        <w:pStyle w:val="Ttulo3"/>
      </w:pPr>
      <w:r w:rsidRPr="002A4573">
        <w:t xml:space="preserve">Primera propuesta: </w:t>
      </w:r>
    </w:p>
    <w:p w:rsidR="00A07A13" w:rsidRPr="006A279F" w:rsidRDefault="00A07A13" w:rsidP="000266DD">
      <w:pPr>
        <w:pStyle w:val="Textoindependiente"/>
      </w:pPr>
      <w:r w:rsidRPr="006A279F">
        <w:t>Establecer un plan de trabajo</w:t>
      </w:r>
      <w:r>
        <w:t xml:space="preserve"> </w:t>
      </w:r>
      <w:r w:rsidRPr="006A279F">
        <w:t>diario</w:t>
      </w:r>
      <w:r>
        <w:t>.</w:t>
      </w:r>
    </w:p>
    <w:p w:rsidR="00A07A13" w:rsidRDefault="00A07A13" w:rsidP="000266DD">
      <w:pPr>
        <w:pStyle w:val="Textoindependiente"/>
      </w:pPr>
      <w:r w:rsidRPr="006A279F">
        <w:t>La empresa cuenta con metas para la resolución de sus gestiones, la cual es de 3 días como se ha mencionado en capítulos anteriores</w:t>
      </w:r>
      <w:r>
        <w:t>.</w:t>
      </w:r>
    </w:p>
    <w:p w:rsidR="00A07A13" w:rsidRDefault="00A07A13" w:rsidP="000266DD">
      <w:pPr>
        <w:pStyle w:val="Textoindependiente"/>
      </w:pPr>
      <w:r>
        <w:t>Según el capitulo anterior se determinó que el tiempo de ciclo es de 2,4 días. Entonces, ¿Por qué no se está cumpliendo con las metas?</w:t>
      </w:r>
    </w:p>
    <w:p w:rsidR="00A07A13" w:rsidRDefault="00A07A13" w:rsidP="000266DD">
      <w:pPr>
        <w:pStyle w:val="Textoindependiente"/>
      </w:pPr>
      <w:r>
        <w:t xml:space="preserve">El capitulo anterior expone también que el personal invierte aproximadamente un 35% del su jornada realizando tareas que no agregan valor al proceso, lo cual se puede apreciar en la tabla </w:t>
      </w:r>
      <w:proofErr w:type="gramStart"/>
      <w:r w:rsidRPr="000B1C6C">
        <w:rPr>
          <w:highlight w:val="yellow"/>
        </w:rPr>
        <w:t>XXXXXX</w:t>
      </w:r>
      <w:r>
        <w:t xml:space="preserve"> ,</w:t>
      </w:r>
      <w:proofErr w:type="gramEnd"/>
      <w:r>
        <w:t xml:space="preserve"> sin embargo son tareas que no se sabe cuándo van a ocurrir y cuantas se tendrán que realizar.</w:t>
      </w:r>
    </w:p>
    <w:p w:rsidR="00A07A13" w:rsidRDefault="00A07A13" w:rsidP="000266DD">
      <w:pPr>
        <w:pStyle w:val="Textoindependiente"/>
      </w:pPr>
      <w:r>
        <w:t xml:space="preserve">Según el análisis en la tabla </w:t>
      </w:r>
      <w:proofErr w:type="gramStart"/>
      <w:r w:rsidRPr="00852ED3">
        <w:rPr>
          <w:highlight w:val="yellow"/>
        </w:rPr>
        <w:t>XXXX</w:t>
      </w:r>
      <w:r>
        <w:t xml:space="preserve">  se</w:t>
      </w:r>
      <w:proofErr w:type="gramEnd"/>
      <w:r>
        <w:t xml:space="preserve"> puede apreciar la gran variedad de tareas que no aportan valor para el cliente. Se desea minimizar tales actividades y para ello se requiere aumentar el nivel de ocupación en tareas que agregan valor.</w:t>
      </w:r>
    </w:p>
    <w:p w:rsidR="000550A1" w:rsidRDefault="00A07A13" w:rsidP="000266DD">
      <w:pPr>
        <w:pStyle w:val="Textoindependiente"/>
      </w:pPr>
      <w:r>
        <w:t>Para ello se establece un plan de trabajo que exija un nivel de ocupación de 88,88%, el cual requiere que diariamente cada usuario tenga la meta de completar 400 minutos realizando tareas en transformación de las gestiones, tal como se aprecia en la tabla siguiente:</w:t>
      </w:r>
    </w:p>
    <w:p w:rsidR="00A07A13" w:rsidRPr="00E67DEF" w:rsidRDefault="00A07A13" w:rsidP="005E6C54">
      <w:pPr>
        <w:pStyle w:val="DescripcinT"/>
      </w:pPr>
      <w:r w:rsidRPr="00E67DEF">
        <w:t xml:space="preserve">Tabla </w:t>
      </w:r>
      <w:r w:rsidRPr="00E67DEF">
        <w:fldChar w:fldCharType="begin"/>
      </w:r>
      <w:r w:rsidRPr="00E67DEF">
        <w:instrText xml:space="preserve"> SEQ Tabla \* ARABIC </w:instrText>
      </w:r>
      <w:r w:rsidRPr="00E67DEF">
        <w:fldChar w:fldCharType="separate"/>
      </w:r>
      <w:r>
        <w:rPr>
          <w:noProof/>
        </w:rPr>
        <w:t>23</w:t>
      </w:r>
      <w:r w:rsidRPr="00E67DEF">
        <w:fldChar w:fldCharType="end"/>
      </w:r>
      <w:r w:rsidRPr="00E67DEF">
        <w:t>. Tiempos plan de trabajo diario.</w:t>
      </w:r>
      <w:r w:rsidR="005E6C54">
        <w:t xml:space="preserve"> </w:t>
      </w:r>
      <w:r w:rsidR="005E6C54">
        <w:t>Fuente: el autor.</w:t>
      </w:r>
    </w:p>
    <w:p w:rsidR="000550A1" w:rsidRDefault="00A07A13" w:rsidP="005E6C54">
      <w:pPr>
        <w:pStyle w:val="ImagenT"/>
      </w:pPr>
      <w:r>
        <w:drawing>
          <wp:inline distT="0" distB="0" distL="0" distR="0" wp14:anchorId="2D0D6CE8" wp14:editId="7717BCF8">
            <wp:extent cx="5611495" cy="898942"/>
            <wp:effectExtent l="19050" t="0" r="8255" b="0"/>
            <wp:docPr id="3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srcRect/>
                    <a:stretch>
                      <a:fillRect/>
                    </a:stretch>
                  </pic:blipFill>
                  <pic:spPr bwMode="auto">
                    <a:xfrm>
                      <a:off x="0" y="0"/>
                      <a:ext cx="5611495" cy="898942"/>
                    </a:xfrm>
                    <a:prstGeom prst="rect">
                      <a:avLst/>
                    </a:prstGeom>
                    <a:noFill/>
                    <a:ln w="9525">
                      <a:noFill/>
                      <a:miter lim="800000"/>
                      <a:headEnd/>
                      <a:tailEnd/>
                    </a:ln>
                  </pic:spPr>
                </pic:pic>
              </a:graphicData>
            </a:graphic>
          </wp:inline>
        </w:drawing>
      </w:r>
    </w:p>
    <w:p w:rsidR="00A07A13" w:rsidRPr="002A4573" w:rsidRDefault="00A07A13" w:rsidP="00EA6479">
      <w:pPr>
        <w:pStyle w:val="Ttulo3"/>
      </w:pPr>
      <w:r w:rsidRPr="002A4573">
        <w:t>Segunda propuesta:</w:t>
      </w:r>
    </w:p>
    <w:p w:rsidR="00A07A13" w:rsidRDefault="00A07A13" w:rsidP="000266DD">
      <w:pPr>
        <w:pStyle w:val="Textoindependiente"/>
      </w:pPr>
      <w:r>
        <w:t>Maximizar capacidad de usuarios existentes en atención de gestiones.</w:t>
      </w:r>
    </w:p>
    <w:p w:rsidR="00A07A13" w:rsidRDefault="00A07A13" w:rsidP="000266DD">
      <w:pPr>
        <w:pStyle w:val="Textoindependiente"/>
      </w:pPr>
      <w:r>
        <w:t>Los perfiles existentes poseen un nivel de acceso al sistema, los usuarios que modifican las gestiones poseen los mismos permisos, esto quiere decir que podemos tomar el diverso tipo de solicitudes y dividirlas entre los usuarios.</w:t>
      </w:r>
    </w:p>
    <w:p w:rsidR="00A07A13" w:rsidRDefault="00A07A13" w:rsidP="000266DD">
      <w:pPr>
        <w:pStyle w:val="Textoindependiente"/>
      </w:pPr>
      <w:r>
        <w:t>Tal como se aprecia en la tabla 14 solo hay un usuario distinto llamado “aprobador” el resto puede perfectamente realizar y compartir tareas con otros compañeros.</w:t>
      </w:r>
    </w:p>
    <w:p w:rsidR="00A07A13" w:rsidRDefault="00A07A13" w:rsidP="000266DD">
      <w:pPr>
        <w:pStyle w:val="Textoindependiente"/>
      </w:pPr>
      <w:r>
        <w:t xml:space="preserve">La homología de accesos permite explotar la polifuncionalidad de los usuarios para atender diferentes tipos de gestiones. Esto ayudará a reducir </w:t>
      </w:r>
      <w:r w:rsidRPr="00571FB3">
        <w:t>la cantidad de horas improductivas</w:t>
      </w:r>
      <w:r>
        <w:t xml:space="preserve"> por no tener personal capacitado en atender la diversidad de solicitudes.</w:t>
      </w:r>
    </w:p>
    <w:p w:rsidR="000550A1" w:rsidRDefault="00A07A13" w:rsidP="000266DD">
      <w:pPr>
        <w:pStyle w:val="Textoindependiente"/>
      </w:pPr>
      <w:r>
        <w:t>La tabla siguiente muestra la nueva distribución:</w:t>
      </w:r>
    </w:p>
    <w:p w:rsidR="00A07A13" w:rsidRPr="00E21CCF" w:rsidRDefault="00A07A13" w:rsidP="005E6C54">
      <w:pPr>
        <w:pStyle w:val="DescripcinT"/>
      </w:pPr>
      <w:r w:rsidRPr="00E21CCF">
        <w:t xml:space="preserve">Tabla </w:t>
      </w:r>
      <w:r w:rsidRPr="00E21CCF">
        <w:fldChar w:fldCharType="begin"/>
      </w:r>
      <w:r w:rsidRPr="00E21CCF">
        <w:instrText xml:space="preserve"> SEQ Tabla \* ARABIC </w:instrText>
      </w:r>
      <w:r w:rsidRPr="00E21CCF">
        <w:fldChar w:fldCharType="separate"/>
      </w:r>
      <w:r>
        <w:rPr>
          <w:noProof/>
        </w:rPr>
        <w:t>24</w:t>
      </w:r>
      <w:r w:rsidRPr="00E21CCF">
        <w:fldChar w:fldCharType="end"/>
      </w:r>
      <w:r w:rsidRPr="00E21CCF">
        <w:t>. Nueva distribución de gestiones por perfil.</w:t>
      </w:r>
      <w:r w:rsidR="005E6C54">
        <w:t xml:space="preserve"> </w:t>
      </w:r>
      <w:r w:rsidR="005E6C54">
        <w:t>Fuente: el autor.</w:t>
      </w:r>
    </w:p>
    <w:p w:rsidR="000550A1" w:rsidRDefault="00A07A13" w:rsidP="005E6C54">
      <w:pPr>
        <w:pStyle w:val="ImagenT"/>
      </w:pPr>
      <w:r>
        <w:drawing>
          <wp:inline distT="0" distB="0" distL="0" distR="0" wp14:anchorId="64B97B3D" wp14:editId="3AB9CAD2">
            <wp:extent cx="3950970" cy="3105785"/>
            <wp:effectExtent l="19050" t="0" r="0" b="0"/>
            <wp:docPr id="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srcRect/>
                    <a:stretch>
                      <a:fillRect/>
                    </a:stretch>
                  </pic:blipFill>
                  <pic:spPr bwMode="auto">
                    <a:xfrm>
                      <a:off x="0" y="0"/>
                      <a:ext cx="3950970" cy="3105785"/>
                    </a:xfrm>
                    <a:prstGeom prst="rect">
                      <a:avLst/>
                    </a:prstGeom>
                    <a:noFill/>
                    <a:ln w="9525">
                      <a:noFill/>
                      <a:miter lim="800000"/>
                      <a:headEnd/>
                      <a:tailEnd/>
                    </a:ln>
                  </pic:spPr>
                </pic:pic>
              </a:graphicData>
            </a:graphic>
          </wp:inline>
        </w:drawing>
      </w:r>
    </w:p>
    <w:p w:rsidR="000550A1" w:rsidRDefault="00A07A13" w:rsidP="00EA6479">
      <w:pPr>
        <w:pStyle w:val="Ttulo3"/>
      </w:pPr>
      <w:r w:rsidRPr="002A4573">
        <w:t>Tercera propuesta:</w:t>
      </w:r>
    </w:p>
    <w:p w:rsidR="000550A1" w:rsidRDefault="00A07A13" w:rsidP="000266DD">
      <w:pPr>
        <w:pStyle w:val="Textoindependiente"/>
      </w:pPr>
      <w:r>
        <w:t>Maximizar los recursos para aprobación:</w:t>
      </w:r>
    </w:p>
    <w:p w:rsidR="00A07A13" w:rsidRDefault="00A07A13" w:rsidP="000266DD">
      <w:pPr>
        <w:pStyle w:val="Textoindependiente"/>
      </w:pPr>
      <w:r>
        <w:t xml:space="preserve">Solo existe un usuario para realizar las aprobaciones, el cual no puede atender la demanda actual. Se pretende asignar un usuario con perfil </w:t>
      </w:r>
      <w:proofErr w:type="gramStart"/>
      <w:r>
        <w:t>aprobador  para</w:t>
      </w:r>
      <w:proofErr w:type="gramEnd"/>
      <w:r>
        <w:t xml:space="preserve"> poder cumplir con el total de gestiones que ingresan para su aprobación.</w:t>
      </w:r>
    </w:p>
    <w:p w:rsidR="000550A1" w:rsidRDefault="00A07A13" w:rsidP="000266DD">
      <w:pPr>
        <w:pStyle w:val="Textoindependiente"/>
      </w:pPr>
      <w:r>
        <w:t>En la tabla siguiente muestra la mejora con un aprobador:</w:t>
      </w:r>
    </w:p>
    <w:p w:rsidR="00A07A13" w:rsidRPr="001343C8" w:rsidRDefault="00A07A13" w:rsidP="00755B6E">
      <w:pPr>
        <w:pStyle w:val="DescripcinT"/>
      </w:pPr>
      <w:r w:rsidRPr="001343C8">
        <w:t xml:space="preserve">Tabla </w:t>
      </w:r>
      <w:r w:rsidRPr="001343C8">
        <w:fldChar w:fldCharType="begin"/>
      </w:r>
      <w:r w:rsidRPr="001343C8">
        <w:instrText xml:space="preserve"> SEQ Tabla \* ARABIC </w:instrText>
      </w:r>
      <w:r w:rsidRPr="001343C8">
        <w:fldChar w:fldCharType="separate"/>
      </w:r>
      <w:r>
        <w:rPr>
          <w:noProof/>
        </w:rPr>
        <w:t>25</w:t>
      </w:r>
      <w:r w:rsidRPr="001343C8">
        <w:fldChar w:fldCharType="end"/>
      </w:r>
      <w:r w:rsidRPr="001343C8">
        <w:t>. Propuesta un usuario aprobador.</w:t>
      </w:r>
      <w:r w:rsidR="00755B6E">
        <w:t xml:space="preserve"> </w:t>
      </w:r>
      <w:r w:rsidR="00755B6E">
        <w:t>Fuente: el autor.</w:t>
      </w:r>
    </w:p>
    <w:p w:rsidR="000550A1" w:rsidRDefault="00A07A13" w:rsidP="00755B6E">
      <w:pPr>
        <w:pStyle w:val="ImagenT"/>
      </w:pPr>
      <w:r>
        <w:drawing>
          <wp:inline distT="0" distB="0" distL="0" distR="0" wp14:anchorId="04A6B734" wp14:editId="0ACF025D">
            <wp:extent cx="4831080" cy="1725295"/>
            <wp:effectExtent l="19050" t="0" r="7620" b="0"/>
            <wp:docPr id="5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srcRect/>
                    <a:stretch>
                      <a:fillRect/>
                    </a:stretch>
                  </pic:blipFill>
                  <pic:spPr bwMode="auto">
                    <a:xfrm>
                      <a:off x="0" y="0"/>
                      <a:ext cx="4831080" cy="1725295"/>
                    </a:xfrm>
                    <a:prstGeom prst="rect">
                      <a:avLst/>
                    </a:prstGeom>
                    <a:noFill/>
                    <a:ln w="9525">
                      <a:noFill/>
                      <a:miter lim="800000"/>
                      <a:headEnd/>
                      <a:tailEnd/>
                    </a:ln>
                  </pic:spPr>
                </pic:pic>
              </a:graphicData>
            </a:graphic>
          </wp:inline>
        </w:drawing>
      </w:r>
    </w:p>
    <w:p w:rsidR="000550A1" w:rsidRDefault="00A07A13" w:rsidP="000266DD">
      <w:pPr>
        <w:pStyle w:val="Textoindependiente"/>
      </w:pPr>
      <w:r>
        <w:t>La información anterior muestra el ajuste de capacidad para atender el volumen de gestiones que necesitan aprobación en donde se puede cumplir con la demanda actual.</w:t>
      </w:r>
    </w:p>
    <w:p w:rsidR="000550A1" w:rsidRDefault="000550A1" w:rsidP="00EA6479">
      <w:pPr>
        <w:pStyle w:val="Anexo"/>
      </w:pPr>
    </w:p>
    <w:p w:rsidR="00A07A13" w:rsidRDefault="00A07A13" w:rsidP="000266DD">
      <w:pPr>
        <w:pStyle w:val="Textoindependiente"/>
      </w:pPr>
      <w:r w:rsidRPr="006731BF">
        <w:t>Tiempo</w:t>
      </w:r>
      <w:r>
        <w:t xml:space="preserve"> de periodo de la muestra del 04</w:t>
      </w:r>
      <w:r w:rsidRPr="006731BF">
        <w:t>/01/201</w:t>
      </w:r>
      <w:r>
        <w:t>6</w:t>
      </w:r>
      <w:r w:rsidRPr="006731BF">
        <w:t xml:space="preserve"> al 30/03/2016</w:t>
      </w:r>
    </w:p>
    <w:p w:rsidR="000550A1" w:rsidRDefault="00A07A13" w:rsidP="000266DD">
      <w:pPr>
        <w:pStyle w:val="Textoindependiente"/>
      </w:pPr>
      <w:r>
        <w:t>Actividades realizadas para atención de gestiones</w:t>
      </w:r>
    </w:p>
    <w:p w:rsidR="000550A1" w:rsidRDefault="00A07A13" w:rsidP="00755B6E">
      <w:pPr>
        <w:pStyle w:val="ImagenT"/>
      </w:pPr>
      <w:r>
        <w:drawing>
          <wp:inline distT="0" distB="0" distL="0" distR="0" wp14:anchorId="429A4D4D" wp14:editId="3494608F">
            <wp:extent cx="5611495" cy="2612403"/>
            <wp:effectExtent l="19050" t="0" r="8255" b="0"/>
            <wp:docPr id="5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5611495" cy="2612403"/>
                    </a:xfrm>
                    <a:prstGeom prst="rect">
                      <a:avLst/>
                    </a:prstGeom>
                    <a:noFill/>
                    <a:ln w="9525">
                      <a:noFill/>
                      <a:miter lim="800000"/>
                      <a:headEnd/>
                      <a:tailEnd/>
                    </a:ln>
                  </pic:spPr>
                </pic:pic>
              </a:graphicData>
            </a:graphic>
          </wp:inline>
        </w:drawing>
      </w:r>
    </w:p>
    <w:p w:rsidR="00D641B8" w:rsidRDefault="00D641B8" w:rsidP="00755B6E">
      <w:pPr>
        <w:pStyle w:val="ImagenT"/>
      </w:pPr>
      <w:r>
        <w:t>Hola, de nuevo, obseva el pantallazo para que veas los estilos que tienes que usar. Capítulo n y Anexo a los pone Word automáticamente, no tienes que escribirlo tu. Los títulos dos y tres los he puesto a ojo, tendrás que cambiarlo tú, cambiando el estilo, para que quede bien como en el panel de navegación y la tabla de contenido. Se les puede poner numeración, también, tipo 1.1.Si hay que cambiar fuentes o cualquier o</w:t>
      </w:r>
      <w:bookmarkStart w:id="3" w:name="_GoBack"/>
      <w:bookmarkEnd w:id="3"/>
      <w:r>
        <w:t>tra cosa se hace en un segundo desde los estilos. Por tanto, lo importante es que uses estilos, los que te he puesto y ves en el pantallazo. Ningún otro ni formato directo.</w:t>
      </w:r>
    </w:p>
    <w:p w:rsidR="00D641B8" w:rsidRDefault="00D641B8" w:rsidP="00755B6E">
      <w:pPr>
        <w:pStyle w:val="ImagenT"/>
      </w:pPr>
      <w:r>
        <w:drawing>
          <wp:inline distT="0" distB="0" distL="0" distR="0" wp14:anchorId="28057ED6" wp14:editId="0DB749DB">
            <wp:extent cx="6569332" cy="4105739"/>
            <wp:effectExtent l="0" t="0" r="317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583366" cy="4114510"/>
                    </a:xfrm>
                    <a:prstGeom prst="rect">
                      <a:avLst/>
                    </a:prstGeom>
                  </pic:spPr>
                </pic:pic>
              </a:graphicData>
            </a:graphic>
          </wp:inline>
        </w:drawing>
      </w:r>
    </w:p>
    <w:sectPr w:rsidR="00D641B8" w:rsidSect="00F32DAF">
      <w:pgSz w:w="12240" w:h="15840"/>
      <w:pgMar w:top="1418" w:right="1418" w:bottom="1418" w:left="198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9DEF5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8D47D1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78DB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41C96B4"/>
    <w:lvl w:ilvl="0">
      <w:start w:val="1"/>
      <w:numFmt w:val="decimal"/>
      <w:pStyle w:val="Listaconnmeros2"/>
      <w:lvlText w:val="%1."/>
      <w:lvlJc w:val="left"/>
      <w:pPr>
        <w:tabs>
          <w:tab w:val="num" w:pos="643"/>
        </w:tabs>
        <w:ind w:left="643" w:hanging="360"/>
      </w:pPr>
    </w:lvl>
  </w:abstractNum>
  <w:abstractNum w:abstractNumId="4" w15:restartNumberingAfterBreak="0">
    <w:nsid w:val="FFFFFF80"/>
    <w:multiLevelType w:val="singleLevel"/>
    <w:tmpl w:val="92F8D3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C6C4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07A2EB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3F6D0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932445C"/>
    <w:lvl w:ilvl="0">
      <w:start w:val="1"/>
      <w:numFmt w:val="decimal"/>
      <w:pStyle w:val="Listaconnmeros"/>
      <w:lvlText w:val="%1."/>
      <w:lvlJc w:val="left"/>
      <w:pPr>
        <w:tabs>
          <w:tab w:val="num" w:pos="360"/>
        </w:tabs>
        <w:ind w:left="360" w:hanging="360"/>
      </w:pPr>
    </w:lvl>
  </w:abstractNum>
  <w:abstractNum w:abstractNumId="9" w15:restartNumberingAfterBreak="0">
    <w:nsid w:val="FFFFFF89"/>
    <w:multiLevelType w:val="singleLevel"/>
    <w:tmpl w:val="8F20624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B292417"/>
    <w:multiLevelType w:val="hybridMultilevel"/>
    <w:tmpl w:val="245C6348"/>
    <w:lvl w:ilvl="0" w:tplc="76A62008">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555C6AEC"/>
    <w:multiLevelType w:val="multilevel"/>
    <w:tmpl w:val="FB6A9C32"/>
    <w:lvl w:ilvl="0">
      <w:start w:val="4"/>
      <w:numFmt w:val="decimal"/>
      <w:pStyle w:val="Ttulo1"/>
      <w:suff w:val="space"/>
      <w:lvlText w:val="Capítulo %1"/>
      <w:lvlJc w:val="left"/>
      <w:pPr>
        <w:ind w:left="426" w:firstLine="0"/>
      </w:pPr>
      <w:rPr>
        <w:rFonts w:hint="default"/>
      </w:rPr>
    </w:lvl>
    <w:lvl w:ilvl="1">
      <w:start w:val="1"/>
      <w:numFmt w:val="none"/>
      <w:pStyle w:val="Ttulo2"/>
      <w:suff w:val="nothing"/>
      <w:lvlText w:val=""/>
      <w:lvlJc w:val="left"/>
      <w:pPr>
        <w:ind w:left="0" w:firstLine="0"/>
      </w:pPr>
      <w:rPr>
        <w:rFonts w:hint="default"/>
      </w:rPr>
    </w:lvl>
    <w:lvl w:ilvl="2">
      <w:start w:val="1"/>
      <w:numFmt w:val="none"/>
      <w:pStyle w:val="Ttulo3"/>
      <w:suff w:val="nothing"/>
      <w:lvlText w:val=""/>
      <w:lvlJc w:val="left"/>
      <w:pPr>
        <w:ind w:left="0" w:firstLine="0"/>
      </w:pPr>
      <w:rPr>
        <w:rFonts w:hint="default"/>
      </w:rPr>
    </w:lvl>
    <w:lvl w:ilvl="3">
      <w:start w:val="1"/>
      <w:numFmt w:val="none"/>
      <w:pStyle w:val="Ttulo4"/>
      <w:suff w:val="nothing"/>
      <w:lvlText w:val=""/>
      <w:lvlJc w:val="left"/>
      <w:pPr>
        <w:ind w:left="0" w:firstLine="0"/>
      </w:pPr>
      <w:rPr>
        <w:rFonts w:hint="default"/>
      </w:rPr>
    </w:lvl>
    <w:lvl w:ilvl="4">
      <w:start w:val="1"/>
      <w:numFmt w:val="none"/>
      <w:pStyle w:val="Ttulo5"/>
      <w:suff w:val="nothing"/>
      <w:lvlText w:val=""/>
      <w:lvlJc w:val="left"/>
      <w:pPr>
        <w:ind w:left="0" w:firstLine="0"/>
      </w:pPr>
      <w:rPr>
        <w:rFonts w:hint="default"/>
      </w:rPr>
    </w:lvl>
    <w:lvl w:ilvl="5">
      <w:start w:val="1"/>
      <w:numFmt w:val="none"/>
      <w:pStyle w:val="Ttulo6"/>
      <w:suff w:val="nothing"/>
      <w:lvlText w:val=""/>
      <w:lvlJc w:val="left"/>
      <w:pPr>
        <w:ind w:left="0" w:firstLine="0"/>
      </w:pPr>
      <w:rPr>
        <w:rFonts w:hint="default"/>
      </w:rPr>
    </w:lvl>
    <w:lvl w:ilvl="6">
      <w:start w:val="1"/>
      <w:numFmt w:val="upperLetter"/>
      <w:pStyle w:val="Anexo"/>
      <w:suff w:val="nothing"/>
      <w:lvlText w:val="Anexo %7"/>
      <w:lvlJc w:val="left"/>
      <w:pPr>
        <w:ind w:left="0" w:firstLine="0"/>
      </w:pPr>
      <w:rPr>
        <w:rFonts w:hint="default"/>
      </w:rPr>
    </w:lvl>
    <w:lvl w:ilvl="7">
      <w:start w:val="1"/>
      <w:numFmt w:val="none"/>
      <w:pStyle w:val="Ttulo8"/>
      <w:suff w:val="nothing"/>
      <w:lvlText w:val=""/>
      <w:lvlJc w:val="left"/>
      <w:pPr>
        <w:ind w:left="0" w:firstLine="0"/>
      </w:pPr>
      <w:rPr>
        <w:rFonts w:hint="default"/>
      </w:rPr>
    </w:lvl>
    <w:lvl w:ilvl="8">
      <w:start w:val="1"/>
      <w:numFmt w:val="none"/>
      <w:pStyle w:val="Ttulo9"/>
      <w:suff w:val="nothing"/>
      <w:lvlText w:val=""/>
      <w:lvlJc w:val="left"/>
      <w:pPr>
        <w:ind w:left="0" w:firstLine="0"/>
      </w:pPr>
      <w:rPr>
        <w:rFonts w:hint="default"/>
      </w:rPr>
    </w:lvl>
  </w:abstractNum>
  <w:num w:numId="1">
    <w:abstractNumId w:val="10"/>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 w:numId="12">
    <w:abstractNumId w:val="11"/>
  </w:num>
  <w:num w:numId="13">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proofState w:spelling="clean" w:grammar="clean"/>
  <w:stylePaneFormatFilter w:val="1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A13"/>
    <w:rsid w:val="000266DD"/>
    <w:rsid w:val="000550A1"/>
    <w:rsid w:val="000E1418"/>
    <w:rsid w:val="0012537C"/>
    <w:rsid w:val="005E6C54"/>
    <w:rsid w:val="00755B6E"/>
    <w:rsid w:val="00935F7F"/>
    <w:rsid w:val="00A07A13"/>
    <w:rsid w:val="00A82E8F"/>
    <w:rsid w:val="00D641B8"/>
    <w:rsid w:val="00D83414"/>
    <w:rsid w:val="00EA6479"/>
    <w:rsid w:val="00EC0C35"/>
    <w:rsid w:val="00F428EF"/>
    <w:rsid w:val="00F4628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E3B89F"/>
  <w15:docId w15:val="{F60AD982-DBCE-42C8-B4C6-616879755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2E8F"/>
    <w:rPr>
      <w:rFonts w:eastAsiaTheme="minorEastAsia"/>
      <w:lang w:val="es-CR" w:eastAsia="es-CR"/>
    </w:rPr>
  </w:style>
  <w:style w:type="paragraph" w:styleId="Ttulo1">
    <w:name w:val="heading 1"/>
    <w:next w:val="Textoindependiente"/>
    <w:link w:val="Ttulo1Car"/>
    <w:uiPriority w:val="9"/>
    <w:qFormat/>
    <w:rsid w:val="00F428EF"/>
    <w:pPr>
      <w:keepNext/>
      <w:keepLines/>
      <w:pageBreakBefore/>
      <w:numPr>
        <w:numId w:val="12"/>
      </w:numPr>
      <w:spacing w:after="360" w:line="360" w:lineRule="auto"/>
      <w:outlineLvl w:val="0"/>
    </w:pPr>
    <w:rPr>
      <w:rFonts w:ascii="Arial" w:eastAsiaTheme="majorEastAsia" w:hAnsi="Arial" w:cstheme="majorBidi"/>
      <w:b/>
      <w:bCs/>
      <w:sz w:val="28"/>
      <w:szCs w:val="28"/>
      <w:lang w:val="es-CR" w:eastAsia="es-CR"/>
    </w:rPr>
  </w:style>
  <w:style w:type="paragraph" w:styleId="Ttulo2">
    <w:name w:val="heading 2"/>
    <w:basedOn w:val="Normal"/>
    <w:next w:val="Normal"/>
    <w:link w:val="Ttulo2Car"/>
    <w:uiPriority w:val="9"/>
    <w:unhideWhenUsed/>
    <w:qFormat/>
    <w:rsid w:val="00EA6479"/>
    <w:pPr>
      <w:keepNext/>
      <w:keepLines/>
      <w:numPr>
        <w:ilvl w:val="1"/>
        <w:numId w:val="12"/>
      </w:numPr>
      <w:spacing w:after="360" w:line="360" w:lineRule="auto"/>
      <w:outlineLvl w:val="1"/>
    </w:pPr>
    <w:rPr>
      <w:rFonts w:ascii="Arial" w:eastAsiaTheme="majorEastAsia" w:hAnsi="Arial" w:cstheme="majorBidi"/>
      <w:b/>
      <w:sz w:val="26"/>
      <w:szCs w:val="26"/>
    </w:rPr>
  </w:style>
  <w:style w:type="paragraph" w:styleId="Ttulo3">
    <w:name w:val="heading 3"/>
    <w:next w:val="Textoindependiente"/>
    <w:link w:val="Ttulo3Car"/>
    <w:uiPriority w:val="9"/>
    <w:unhideWhenUsed/>
    <w:qFormat/>
    <w:rsid w:val="00EA6479"/>
    <w:pPr>
      <w:keepNext/>
      <w:keepLines/>
      <w:numPr>
        <w:ilvl w:val="2"/>
        <w:numId w:val="12"/>
      </w:numPr>
      <w:spacing w:after="240"/>
      <w:outlineLvl w:val="2"/>
    </w:pPr>
    <w:rPr>
      <w:rFonts w:ascii="Arial" w:eastAsiaTheme="majorEastAsia" w:hAnsi="Arial" w:cstheme="majorBidi"/>
      <w:caps/>
      <w:sz w:val="24"/>
      <w:szCs w:val="24"/>
      <w:lang w:val="es-CR" w:eastAsia="es-CR"/>
    </w:rPr>
  </w:style>
  <w:style w:type="paragraph" w:styleId="Ttulo4">
    <w:name w:val="heading 4"/>
    <w:basedOn w:val="Normal"/>
    <w:next w:val="Normal"/>
    <w:link w:val="Ttulo4Car"/>
    <w:uiPriority w:val="9"/>
    <w:semiHidden/>
    <w:unhideWhenUsed/>
    <w:qFormat/>
    <w:rsid w:val="00D83414"/>
    <w:pPr>
      <w:keepNext/>
      <w:keepLines/>
      <w:numPr>
        <w:ilvl w:val="3"/>
        <w:numId w:val="12"/>
      </w:numPr>
      <w:spacing w:before="40" w:after="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D83414"/>
    <w:pPr>
      <w:keepNext/>
      <w:keepLines/>
      <w:numPr>
        <w:ilvl w:val="4"/>
        <w:numId w:val="12"/>
      </w:numPr>
      <w:spacing w:before="40" w:after="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D83414"/>
    <w:pPr>
      <w:keepNext/>
      <w:keepLines/>
      <w:numPr>
        <w:ilvl w:val="5"/>
        <w:numId w:val="12"/>
      </w:numPr>
      <w:spacing w:before="40" w:after="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semiHidden/>
    <w:unhideWhenUsed/>
    <w:qFormat/>
    <w:rsid w:val="00D83414"/>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semiHidden/>
    <w:unhideWhenUsed/>
    <w:qFormat/>
    <w:rsid w:val="00D83414"/>
    <w:pPr>
      <w:keepNext/>
      <w:keepLines/>
      <w:numPr>
        <w:ilvl w:val="7"/>
        <w:numId w:val="12"/>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D83414"/>
    <w:pPr>
      <w:keepNext/>
      <w:keepLines/>
      <w:numPr>
        <w:ilvl w:val="8"/>
        <w:numId w:val="1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428EF"/>
    <w:rPr>
      <w:rFonts w:ascii="Arial" w:eastAsiaTheme="majorEastAsia" w:hAnsi="Arial" w:cstheme="majorBidi"/>
      <w:b/>
      <w:bCs/>
      <w:sz w:val="28"/>
      <w:szCs w:val="28"/>
      <w:lang w:val="es-CR" w:eastAsia="es-CR"/>
    </w:rPr>
  </w:style>
  <w:style w:type="paragraph" w:styleId="Prrafodelista">
    <w:name w:val="List Paragraph"/>
    <w:basedOn w:val="Normal"/>
    <w:uiPriority w:val="34"/>
    <w:qFormat/>
    <w:rsid w:val="00A07A13"/>
    <w:pPr>
      <w:ind w:left="720"/>
      <w:contextualSpacing/>
    </w:pPr>
  </w:style>
  <w:style w:type="character" w:customStyle="1" w:styleId="Ttulo2Car">
    <w:name w:val="Título 2 Car"/>
    <w:basedOn w:val="Fuentedeprrafopredeter"/>
    <w:link w:val="Ttulo2"/>
    <w:uiPriority w:val="9"/>
    <w:rsid w:val="00EA6479"/>
    <w:rPr>
      <w:rFonts w:ascii="Arial" w:eastAsiaTheme="majorEastAsia" w:hAnsi="Arial" w:cstheme="majorBidi"/>
      <w:b/>
      <w:sz w:val="26"/>
      <w:szCs w:val="26"/>
      <w:lang w:val="es-CR" w:eastAsia="es-CR"/>
    </w:rPr>
  </w:style>
  <w:style w:type="paragraph" w:styleId="Descripcin">
    <w:name w:val="caption"/>
    <w:basedOn w:val="Normal"/>
    <w:next w:val="Normal"/>
    <w:link w:val="DescripcinCar"/>
    <w:uiPriority w:val="35"/>
    <w:unhideWhenUsed/>
    <w:qFormat/>
    <w:rsid w:val="000550A1"/>
    <w:pPr>
      <w:spacing w:after="360" w:line="240" w:lineRule="auto"/>
      <w:jc w:val="center"/>
    </w:pPr>
    <w:rPr>
      <w:b/>
      <w:bCs/>
      <w:sz w:val="18"/>
      <w:szCs w:val="18"/>
    </w:rPr>
  </w:style>
  <w:style w:type="paragraph" w:customStyle="1" w:styleId="Default">
    <w:name w:val="Default"/>
    <w:rsid w:val="00A07A13"/>
    <w:pPr>
      <w:autoSpaceDE w:val="0"/>
      <w:autoSpaceDN w:val="0"/>
      <w:adjustRightInd w:val="0"/>
      <w:spacing w:after="0" w:line="240" w:lineRule="auto"/>
    </w:pPr>
    <w:rPr>
      <w:rFonts w:ascii="Arial" w:eastAsiaTheme="minorEastAsia" w:hAnsi="Arial" w:cs="Arial"/>
      <w:color w:val="000000"/>
      <w:sz w:val="24"/>
      <w:szCs w:val="24"/>
      <w:lang w:eastAsia="es-CR"/>
    </w:rPr>
  </w:style>
  <w:style w:type="paragraph" w:styleId="Textodeglobo">
    <w:name w:val="Balloon Text"/>
    <w:basedOn w:val="Normal"/>
    <w:link w:val="TextodegloboCar"/>
    <w:uiPriority w:val="99"/>
    <w:semiHidden/>
    <w:unhideWhenUsed/>
    <w:rsid w:val="00A07A1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07A13"/>
    <w:rPr>
      <w:rFonts w:ascii="Tahoma" w:eastAsiaTheme="minorEastAsia" w:hAnsi="Tahoma" w:cs="Tahoma"/>
      <w:sz w:val="16"/>
      <w:szCs w:val="16"/>
      <w:lang w:val="es-CR" w:eastAsia="es-CR"/>
    </w:rPr>
  </w:style>
  <w:style w:type="paragraph" w:customStyle="1" w:styleId="Imagen">
    <w:name w:val="Imagen"/>
    <w:basedOn w:val="Normal"/>
    <w:next w:val="Descripcin"/>
    <w:link w:val="ImagenCar"/>
    <w:qFormat/>
    <w:rsid w:val="000550A1"/>
    <w:pPr>
      <w:keepNext/>
      <w:spacing w:line="360" w:lineRule="auto"/>
      <w:jc w:val="center"/>
    </w:pPr>
    <w:rPr>
      <w:rFonts w:ascii="Times New Roman" w:hAnsi="Times New Roman" w:cs="Times New Roman"/>
      <w:noProof/>
      <w:sz w:val="24"/>
      <w:szCs w:val="24"/>
      <w:lang w:val="es-ES" w:eastAsia="es-ES"/>
    </w:rPr>
  </w:style>
  <w:style w:type="paragraph" w:customStyle="1" w:styleId="ImagenT">
    <w:name w:val="ImagenT"/>
    <w:basedOn w:val="Normal"/>
    <w:link w:val="ImagenTCar"/>
    <w:qFormat/>
    <w:rsid w:val="00F428EF"/>
    <w:pPr>
      <w:spacing w:after="360" w:line="360" w:lineRule="auto"/>
      <w:jc w:val="center"/>
    </w:pPr>
    <w:rPr>
      <w:rFonts w:ascii="Times New Roman" w:hAnsi="Times New Roman" w:cs="Times New Roman"/>
      <w:noProof/>
      <w:sz w:val="24"/>
      <w:szCs w:val="24"/>
      <w:lang w:val="es-ES" w:eastAsia="es-ES"/>
    </w:rPr>
  </w:style>
  <w:style w:type="character" w:customStyle="1" w:styleId="ImagenCar">
    <w:name w:val="Imagen Car"/>
    <w:basedOn w:val="Fuentedeprrafopredeter"/>
    <w:link w:val="Imagen"/>
    <w:rsid w:val="000550A1"/>
    <w:rPr>
      <w:rFonts w:ascii="Times New Roman" w:eastAsiaTheme="minorEastAsia" w:hAnsi="Times New Roman" w:cs="Times New Roman"/>
      <w:noProof/>
      <w:sz w:val="24"/>
      <w:szCs w:val="24"/>
      <w:lang w:eastAsia="es-ES"/>
    </w:rPr>
  </w:style>
  <w:style w:type="paragraph" w:customStyle="1" w:styleId="DescripcinT">
    <w:name w:val="DescripciónT"/>
    <w:basedOn w:val="Descripcin"/>
    <w:next w:val="ImagenT"/>
    <w:link w:val="DescripcinTCar"/>
    <w:qFormat/>
    <w:rsid w:val="00F428EF"/>
    <w:pPr>
      <w:keepNext/>
      <w:spacing w:after="120"/>
    </w:pPr>
    <w:rPr>
      <w:rFonts w:ascii="Times New Roman" w:hAnsi="Times New Roman"/>
    </w:rPr>
  </w:style>
  <w:style w:type="character" w:customStyle="1" w:styleId="ImagenTCar">
    <w:name w:val="ImagenT Car"/>
    <w:basedOn w:val="Fuentedeprrafopredeter"/>
    <w:link w:val="ImagenT"/>
    <w:rsid w:val="00F428EF"/>
    <w:rPr>
      <w:rFonts w:ascii="Times New Roman" w:eastAsiaTheme="minorEastAsia" w:hAnsi="Times New Roman" w:cs="Times New Roman"/>
      <w:noProof/>
      <w:sz w:val="24"/>
      <w:szCs w:val="24"/>
      <w:lang w:eastAsia="es-ES"/>
    </w:rPr>
  </w:style>
  <w:style w:type="paragraph" w:styleId="Textoindependiente">
    <w:name w:val="Body Text"/>
    <w:basedOn w:val="Normal"/>
    <w:link w:val="TextoindependienteCar"/>
    <w:uiPriority w:val="99"/>
    <w:unhideWhenUsed/>
    <w:rsid w:val="000E1418"/>
    <w:pPr>
      <w:spacing w:after="240" w:line="360" w:lineRule="auto"/>
      <w:jc w:val="both"/>
    </w:pPr>
    <w:rPr>
      <w:rFonts w:ascii="Times New Roman" w:hAnsi="Times New Roman"/>
      <w:sz w:val="24"/>
    </w:rPr>
  </w:style>
  <w:style w:type="character" w:customStyle="1" w:styleId="DescripcinCar">
    <w:name w:val="Descripción Car"/>
    <w:basedOn w:val="Fuentedeprrafopredeter"/>
    <w:link w:val="Descripcin"/>
    <w:uiPriority w:val="35"/>
    <w:rsid w:val="000550A1"/>
    <w:rPr>
      <w:rFonts w:eastAsiaTheme="minorEastAsia"/>
      <w:b/>
      <w:bCs/>
      <w:sz w:val="18"/>
      <w:szCs w:val="18"/>
      <w:lang w:val="es-CR" w:eastAsia="es-CR"/>
    </w:rPr>
  </w:style>
  <w:style w:type="character" w:customStyle="1" w:styleId="DescripcinTCar">
    <w:name w:val="DescripciónT Car"/>
    <w:basedOn w:val="DescripcinCar"/>
    <w:link w:val="DescripcinT"/>
    <w:rsid w:val="00F428EF"/>
    <w:rPr>
      <w:rFonts w:ascii="Times New Roman" w:eastAsiaTheme="minorEastAsia" w:hAnsi="Times New Roman"/>
      <w:b/>
      <w:bCs/>
      <w:sz w:val="18"/>
      <w:szCs w:val="18"/>
      <w:lang w:val="es-CR" w:eastAsia="es-CR"/>
    </w:rPr>
  </w:style>
  <w:style w:type="character" w:customStyle="1" w:styleId="TextoindependienteCar">
    <w:name w:val="Texto independiente Car"/>
    <w:basedOn w:val="Fuentedeprrafopredeter"/>
    <w:link w:val="Textoindependiente"/>
    <w:uiPriority w:val="99"/>
    <w:rsid w:val="000E1418"/>
    <w:rPr>
      <w:rFonts w:ascii="Times New Roman" w:eastAsiaTheme="minorEastAsia" w:hAnsi="Times New Roman"/>
      <w:sz w:val="24"/>
      <w:lang w:val="es-CR" w:eastAsia="es-CR"/>
    </w:rPr>
  </w:style>
  <w:style w:type="paragraph" w:styleId="Listaconnmeros">
    <w:name w:val="List Number"/>
    <w:basedOn w:val="Normal"/>
    <w:uiPriority w:val="99"/>
    <w:unhideWhenUsed/>
    <w:rsid w:val="000266DD"/>
    <w:pPr>
      <w:numPr>
        <w:numId w:val="2"/>
      </w:numPr>
      <w:contextualSpacing/>
    </w:pPr>
  </w:style>
  <w:style w:type="paragraph" w:styleId="Listaconnmeros2">
    <w:name w:val="List Number 2"/>
    <w:basedOn w:val="Normal"/>
    <w:uiPriority w:val="99"/>
    <w:unhideWhenUsed/>
    <w:rsid w:val="00EA6479"/>
    <w:pPr>
      <w:keepLines/>
      <w:numPr>
        <w:numId w:val="3"/>
      </w:numPr>
      <w:ind w:left="641" w:hanging="357"/>
      <w:contextualSpacing/>
    </w:pPr>
    <w:rPr>
      <w:rFonts w:ascii="Times New Roman" w:hAnsi="Times New Roman"/>
      <w:sz w:val="24"/>
    </w:rPr>
  </w:style>
  <w:style w:type="character" w:customStyle="1" w:styleId="Ttulo3Car">
    <w:name w:val="Título 3 Car"/>
    <w:basedOn w:val="Fuentedeprrafopredeter"/>
    <w:link w:val="Ttulo3"/>
    <w:uiPriority w:val="9"/>
    <w:rsid w:val="00EA6479"/>
    <w:rPr>
      <w:rFonts w:ascii="Arial" w:eastAsiaTheme="majorEastAsia" w:hAnsi="Arial" w:cstheme="majorBidi"/>
      <w:caps/>
      <w:sz w:val="24"/>
      <w:szCs w:val="24"/>
      <w:lang w:val="es-CR" w:eastAsia="es-CR"/>
    </w:rPr>
  </w:style>
  <w:style w:type="character" w:customStyle="1" w:styleId="Ttulo4Car">
    <w:name w:val="Título 4 Car"/>
    <w:basedOn w:val="Fuentedeprrafopredeter"/>
    <w:link w:val="Ttulo4"/>
    <w:uiPriority w:val="9"/>
    <w:semiHidden/>
    <w:rsid w:val="00D83414"/>
    <w:rPr>
      <w:rFonts w:asciiTheme="majorHAnsi" w:eastAsiaTheme="majorEastAsia" w:hAnsiTheme="majorHAnsi" w:cstheme="majorBidi"/>
      <w:i/>
      <w:iCs/>
      <w:color w:val="365F91" w:themeColor="accent1" w:themeShade="BF"/>
      <w:lang w:val="es-CR" w:eastAsia="es-CR"/>
    </w:rPr>
  </w:style>
  <w:style w:type="character" w:customStyle="1" w:styleId="Ttulo5Car">
    <w:name w:val="Título 5 Car"/>
    <w:basedOn w:val="Fuentedeprrafopredeter"/>
    <w:link w:val="Ttulo5"/>
    <w:uiPriority w:val="9"/>
    <w:semiHidden/>
    <w:rsid w:val="00D83414"/>
    <w:rPr>
      <w:rFonts w:asciiTheme="majorHAnsi" w:eastAsiaTheme="majorEastAsia" w:hAnsiTheme="majorHAnsi" w:cstheme="majorBidi"/>
      <w:color w:val="365F91" w:themeColor="accent1" w:themeShade="BF"/>
      <w:lang w:val="es-CR" w:eastAsia="es-CR"/>
    </w:rPr>
  </w:style>
  <w:style w:type="character" w:customStyle="1" w:styleId="Ttulo6Car">
    <w:name w:val="Título 6 Car"/>
    <w:basedOn w:val="Fuentedeprrafopredeter"/>
    <w:link w:val="Ttulo6"/>
    <w:uiPriority w:val="9"/>
    <w:semiHidden/>
    <w:rsid w:val="00D83414"/>
    <w:rPr>
      <w:rFonts w:asciiTheme="majorHAnsi" w:eastAsiaTheme="majorEastAsia" w:hAnsiTheme="majorHAnsi" w:cstheme="majorBidi"/>
      <w:color w:val="243F60" w:themeColor="accent1" w:themeShade="7F"/>
      <w:lang w:val="es-CR" w:eastAsia="es-CR"/>
    </w:rPr>
  </w:style>
  <w:style w:type="character" w:customStyle="1" w:styleId="Ttulo7Car">
    <w:name w:val="Título 7 Car"/>
    <w:basedOn w:val="Fuentedeprrafopredeter"/>
    <w:link w:val="Ttulo7"/>
    <w:uiPriority w:val="9"/>
    <w:semiHidden/>
    <w:rsid w:val="00D83414"/>
    <w:rPr>
      <w:rFonts w:asciiTheme="majorHAnsi" w:eastAsiaTheme="majorEastAsia" w:hAnsiTheme="majorHAnsi" w:cstheme="majorBidi"/>
      <w:i/>
      <w:iCs/>
      <w:color w:val="243F60" w:themeColor="accent1" w:themeShade="7F"/>
      <w:lang w:val="es-CR" w:eastAsia="es-CR"/>
    </w:rPr>
  </w:style>
  <w:style w:type="character" w:customStyle="1" w:styleId="Ttulo8Car">
    <w:name w:val="Título 8 Car"/>
    <w:basedOn w:val="Fuentedeprrafopredeter"/>
    <w:link w:val="Ttulo8"/>
    <w:uiPriority w:val="9"/>
    <w:semiHidden/>
    <w:rsid w:val="00D83414"/>
    <w:rPr>
      <w:rFonts w:asciiTheme="majorHAnsi" w:eastAsiaTheme="majorEastAsia" w:hAnsiTheme="majorHAnsi" w:cstheme="majorBidi"/>
      <w:color w:val="272727" w:themeColor="text1" w:themeTint="D8"/>
      <w:sz w:val="21"/>
      <w:szCs w:val="21"/>
      <w:lang w:val="es-CR" w:eastAsia="es-CR"/>
    </w:rPr>
  </w:style>
  <w:style w:type="character" w:customStyle="1" w:styleId="Ttulo9Car">
    <w:name w:val="Título 9 Car"/>
    <w:basedOn w:val="Fuentedeprrafopredeter"/>
    <w:link w:val="Ttulo9"/>
    <w:uiPriority w:val="9"/>
    <w:semiHidden/>
    <w:rsid w:val="00D83414"/>
    <w:rPr>
      <w:rFonts w:asciiTheme="majorHAnsi" w:eastAsiaTheme="majorEastAsia" w:hAnsiTheme="majorHAnsi" w:cstheme="majorBidi"/>
      <w:i/>
      <w:iCs/>
      <w:color w:val="272727" w:themeColor="text1" w:themeTint="D8"/>
      <w:sz w:val="21"/>
      <w:szCs w:val="21"/>
      <w:lang w:val="es-CR" w:eastAsia="es-CR"/>
    </w:rPr>
  </w:style>
  <w:style w:type="paragraph" w:customStyle="1" w:styleId="Anexo">
    <w:name w:val="Anexo"/>
    <w:basedOn w:val="Textoindependiente"/>
    <w:link w:val="AnexoCar"/>
    <w:qFormat/>
    <w:rsid w:val="00D641B8"/>
    <w:pPr>
      <w:numPr>
        <w:ilvl w:val="6"/>
        <w:numId w:val="12"/>
      </w:numPr>
      <w:spacing w:after="360"/>
      <w:jc w:val="left"/>
      <w:outlineLvl w:val="1"/>
    </w:pPr>
    <w:rPr>
      <w:rFonts w:ascii="Arial" w:hAnsi="Arial"/>
      <w:b/>
      <w:sz w:val="26"/>
    </w:rPr>
  </w:style>
  <w:style w:type="character" w:customStyle="1" w:styleId="AnexoCar">
    <w:name w:val="Anexo Car"/>
    <w:basedOn w:val="TextoindependienteCar"/>
    <w:link w:val="Anexo"/>
    <w:rsid w:val="00D641B8"/>
    <w:rPr>
      <w:rFonts w:ascii="Arial" w:eastAsiaTheme="minorEastAsia" w:hAnsi="Arial"/>
      <w:b/>
      <w:sz w:val="26"/>
      <w:lang w:val="es-CR" w:eastAsia="es-C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emf"/><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emf"/><Relationship Id="rId34" Type="http://schemas.openxmlformats.org/officeDocument/2006/relationships/image" Target="media/image30.png"/><Relationship Id="rId42"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51</TotalTime>
  <Pages>35</Pages>
  <Words>3431</Words>
  <Characters>18872</Characters>
  <Application>Microsoft Office Word</Application>
  <DocSecurity>0</DocSecurity>
  <Lines>157</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arodriguezca</dc:creator>
  <cp:lastModifiedBy>José Martínez</cp:lastModifiedBy>
  <cp:revision>8</cp:revision>
  <dcterms:created xsi:type="dcterms:W3CDTF">2016-04-18T06:36:00Z</dcterms:created>
  <dcterms:modified xsi:type="dcterms:W3CDTF">2016-04-18T07:28:00Z</dcterms:modified>
</cp:coreProperties>
</file>